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A003" w14:textId="77777777" w:rsidR="00194AAF" w:rsidRDefault="007C126D">
      <w:pPr>
        <w:pStyle w:val="pc"/>
      </w:pPr>
      <w:r>
        <w:rPr>
          <w:rStyle w:val="s1"/>
        </w:rPr>
        <w:t>Приказ и.о. Министра индустрии и инфраструктурного развития Республики Казахстан от 29 апреля 2020 года № 249</w:t>
      </w:r>
      <w:r>
        <w:rPr>
          <w:rStyle w:val="s1"/>
        </w:rPr>
        <w:br/>
        <w:t>Об утверждении перечня коммунальных услуг и Типовых правил предоставления коммунальных услуг</w:t>
      </w:r>
    </w:p>
    <w:p w14:paraId="39904D76" w14:textId="77777777" w:rsidR="00194AAF" w:rsidRDefault="007C126D">
      <w:pPr>
        <w:pStyle w:val="pc"/>
      </w:pPr>
      <w:r>
        <w:rPr>
          <w:rStyle w:val="s3"/>
        </w:rPr>
        <w:t xml:space="preserve">(с </w:t>
      </w:r>
      <w:hyperlink r:id="rId6" w:history="1">
        <w:r>
          <w:rPr>
            <w:rStyle w:val="a4"/>
            <w:i/>
            <w:iCs/>
          </w:rPr>
          <w:t>изменениями и дополнениями</w:t>
        </w:r>
      </w:hyperlink>
      <w:r>
        <w:rPr>
          <w:rStyle w:val="s3"/>
        </w:rPr>
        <w:t xml:space="preserve"> от 21.10.2023 г.)</w:t>
      </w:r>
    </w:p>
    <w:p w14:paraId="6FF86E72" w14:textId="77777777" w:rsidR="00194AAF" w:rsidRDefault="007C126D">
      <w:pPr>
        <w:pStyle w:val="pc"/>
      </w:pPr>
      <w:r>
        <w:rPr>
          <w:rStyle w:val="s1"/>
        </w:rPr>
        <w:t> </w:t>
      </w:r>
    </w:p>
    <w:p w14:paraId="28B20FAA" w14:textId="77777777" w:rsidR="00194AAF" w:rsidRDefault="007C126D">
      <w:pPr>
        <w:pStyle w:val="pj"/>
      </w:pPr>
      <w:r>
        <w:t xml:space="preserve">В соответствии с </w:t>
      </w:r>
      <w:hyperlink r:id="rId7" w:anchor="sub_id=1002001015" w:history="1">
        <w:r>
          <w:rPr>
            <w:rStyle w:val="a4"/>
          </w:rPr>
          <w:t>подпунктом 10-15) статьи 10-2</w:t>
        </w:r>
      </w:hyperlink>
      <w:r>
        <w:t xml:space="preserve"> Закона Республики Казахстан от 16 апреля 1997 года «О жилищных отношениях» </w:t>
      </w:r>
      <w:r>
        <w:rPr>
          <w:rStyle w:val="preamble-verb"/>
          <w:b/>
          <w:bCs/>
          <w:bdr w:val="none" w:sz="0" w:space="0" w:color="auto" w:frame="1"/>
        </w:rPr>
        <w:t>ПРИКАЗЫВАЮ</w:t>
      </w:r>
      <w:r>
        <w:t>:</w:t>
      </w:r>
    </w:p>
    <w:p w14:paraId="520FB729" w14:textId="77777777" w:rsidR="00194AAF" w:rsidRDefault="007C126D">
      <w:pPr>
        <w:pStyle w:val="pj"/>
      </w:pPr>
      <w:r>
        <w:t>1</w:t>
      </w:r>
      <w:r>
        <w:rPr>
          <w:rStyle w:val="s0"/>
        </w:rPr>
        <w:t>. Утвердить:</w:t>
      </w:r>
    </w:p>
    <w:p w14:paraId="3FF287E5" w14:textId="77777777" w:rsidR="00194AAF" w:rsidRDefault="007C126D">
      <w:pPr>
        <w:pStyle w:val="pj"/>
      </w:pPr>
      <w:r>
        <w:rPr>
          <w:rStyle w:val="s0"/>
        </w:rPr>
        <w:t xml:space="preserve">1) </w:t>
      </w:r>
      <w:hyperlink w:anchor="sub1" w:history="1">
        <w:r>
          <w:rPr>
            <w:rStyle w:val="a4"/>
          </w:rPr>
          <w:t>Перечень</w:t>
        </w:r>
      </w:hyperlink>
      <w:r>
        <w:rPr>
          <w:rStyle w:val="s0"/>
        </w:rPr>
        <w:t xml:space="preserve"> коммунальных услуг согласно приложению 1 к настоящему приказу;</w:t>
      </w:r>
    </w:p>
    <w:p w14:paraId="56543A86" w14:textId="77777777" w:rsidR="00194AAF" w:rsidRDefault="007C126D">
      <w:pPr>
        <w:pStyle w:val="pj"/>
      </w:pPr>
      <w:r>
        <w:rPr>
          <w:rStyle w:val="s0"/>
        </w:rPr>
        <w:t xml:space="preserve">2) </w:t>
      </w:r>
      <w:hyperlink w:anchor="sub100" w:history="1">
        <w:r>
          <w:rPr>
            <w:rStyle w:val="a4"/>
          </w:rPr>
          <w:t>Типовые правила</w:t>
        </w:r>
      </w:hyperlink>
      <w:r>
        <w:rPr>
          <w:rStyle w:val="s0"/>
        </w:rPr>
        <w:t xml:space="preserve"> предоставления коммунальных услуг согласно приложению 2 к настоящему приказу.</w:t>
      </w:r>
    </w:p>
    <w:p w14:paraId="78561AD1" w14:textId="77777777" w:rsidR="00194AAF" w:rsidRDefault="007C126D">
      <w:pPr>
        <w:pStyle w:val="pj"/>
      </w:pPr>
      <w:r>
        <w:rPr>
          <w:rStyle w:val="s0"/>
        </w:rPr>
        <w:t>2.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p w14:paraId="1A4FB299" w14:textId="77777777" w:rsidR="00194AAF" w:rsidRDefault="007C126D">
      <w:pPr>
        <w:pStyle w:val="pj"/>
      </w:pPr>
      <w:r>
        <w:rPr>
          <w:rStyle w:val="s0"/>
        </w:rPr>
        <w:t xml:space="preserve">1) государственную </w:t>
      </w:r>
      <w:hyperlink r:id="rId8" w:history="1">
        <w:r>
          <w:rPr>
            <w:rStyle w:val="a4"/>
          </w:rPr>
          <w:t>регистрацию</w:t>
        </w:r>
      </w:hyperlink>
      <w:r>
        <w:rPr>
          <w:rStyle w:val="s0"/>
        </w:rPr>
        <w:t xml:space="preserve"> настоящего приказа в Министерстве юстиции Республики Казахстан;</w:t>
      </w:r>
    </w:p>
    <w:p w14:paraId="7E8355FE" w14:textId="77777777" w:rsidR="00194AAF" w:rsidRDefault="007C126D">
      <w:pPr>
        <w:pStyle w:val="pj"/>
      </w:pPr>
      <w:r>
        <w:rPr>
          <w:rStyle w:val="s0"/>
        </w:rPr>
        <w:t>2) размещение настоящего приказа на интернет-ресурсе Министерства индустрии и инфраструктурного развития Республики Казахстан.</w:t>
      </w:r>
    </w:p>
    <w:p w14:paraId="0F86FD3E" w14:textId="77777777" w:rsidR="00194AAF" w:rsidRDefault="007C126D">
      <w:pPr>
        <w:pStyle w:val="pj"/>
      </w:pPr>
      <w:r>
        <w:rPr>
          <w:rStyle w:val="s0"/>
        </w:rPr>
        <w:t>3. Контроль за исполнением настоящего приказа возложить на курирующего вице-министра индустрии и инфраструктурного развития Республики Казахстан.</w:t>
      </w:r>
    </w:p>
    <w:p w14:paraId="48ADF2B0" w14:textId="77777777" w:rsidR="00194AAF" w:rsidRDefault="007C126D">
      <w:pPr>
        <w:pStyle w:val="pj"/>
      </w:pPr>
      <w:r>
        <w:rPr>
          <w:rStyle w:val="s0"/>
        </w:rPr>
        <w:t xml:space="preserve">4. Настоящий приказ вводится в действие по истечении десяти календарных дней после дня его первого официального </w:t>
      </w:r>
      <w:hyperlink r:id="rId9" w:history="1">
        <w:r>
          <w:rPr>
            <w:rStyle w:val="a4"/>
          </w:rPr>
          <w:t>опубликования</w:t>
        </w:r>
      </w:hyperlink>
      <w:r>
        <w:rPr>
          <w:rStyle w:val="s0"/>
        </w:rPr>
        <w:t>.</w:t>
      </w:r>
    </w:p>
    <w:p w14:paraId="5444287F" w14:textId="77777777" w:rsidR="00194AAF" w:rsidRDefault="007C126D">
      <w:pPr>
        <w:pStyle w:val="pj"/>
      </w:pPr>
      <w:r>
        <w:rPr>
          <w:rStyle w:val="s0"/>
        </w:rPr>
        <w:t> </w:t>
      </w:r>
    </w:p>
    <w:p w14:paraId="55D272D1" w14:textId="77777777" w:rsidR="00194AAF" w:rsidRDefault="007C126D">
      <w:pPr>
        <w:pStyle w:val="pj"/>
      </w:pPr>
      <w:r>
        <w:t> </w:t>
      </w:r>
    </w:p>
    <w:tbl>
      <w:tblPr>
        <w:tblW w:w="5000" w:type="pct"/>
        <w:tblCellMar>
          <w:left w:w="0" w:type="dxa"/>
          <w:right w:w="0" w:type="dxa"/>
        </w:tblCellMar>
        <w:tblLook w:val="04A0" w:firstRow="1" w:lastRow="0" w:firstColumn="1" w:lastColumn="0" w:noHBand="0" w:noVBand="1"/>
      </w:tblPr>
      <w:tblGrid>
        <w:gridCol w:w="4677"/>
        <w:gridCol w:w="4678"/>
      </w:tblGrid>
      <w:tr w:rsidR="00194AAF" w14:paraId="616723BB" w14:textId="77777777">
        <w:tc>
          <w:tcPr>
            <w:tcW w:w="2500" w:type="pct"/>
            <w:tcMar>
              <w:top w:w="0" w:type="dxa"/>
              <w:left w:w="108" w:type="dxa"/>
              <w:bottom w:w="0" w:type="dxa"/>
              <w:right w:w="108" w:type="dxa"/>
            </w:tcMar>
            <w:hideMark/>
          </w:tcPr>
          <w:p w14:paraId="058B9E3C" w14:textId="77777777" w:rsidR="00194AAF" w:rsidRDefault="007C126D">
            <w:pPr>
              <w:pStyle w:val="p"/>
            </w:pPr>
            <w:r>
              <w:rPr>
                <w:rStyle w:val="s0"/>
                <w:b/>
                <w:bCs/>
              </w:rPr>
              <w:t>Исполняющий обязанности Министра</w:t>
            </w:r>
          </w:p>
          <w:p w14:paraId="58422343" w14:textId="77777777" w:rsidR="00194AAF" w:rsidRDefault="007C126D">
            <w:pPr>
              <w:pStyle w:val="p"/>
            </w:pPr>
            <w:r>
              <w:rPr>
                <w:rStyle w:val="s0"/>
                <w:b/>
                <w:bCs/>
              </w:rPr>
              <w:t>индустрии и инфраструктурного развития</w:t>
            </w:r>
          </w:p>
          <w:p w14:paraId="7C4F9568" w14:textId="77777777" w:rsidR="00194AAF" w:rsidRDefault="007C126D">
            <w:pPr>
              <w:pStyle w:val="p"/>
            </w:pPr>
            <w:r>
              <w:rPr>
                <w:rStyle w:val="s0"/>
                <w:b/>
                <w:bCs/>
              </w:rPr>
              <w:t>Республики Казахстан</w:t>
            </w:r>
          </w:p>
        </w:tc>
        <w:tc>
          <w:tcPr>
            <w:tcW w:w="2500" w:type="pct"/>
            <w:tcMar>
              <w:top w:w="0" w:type="dxa"/>
              <w:left w:w="108" w:type="dxa"/>
              <w:bottom w:w="0" w:type="dxa"/>
              <w:right w:w="108" w:type="dxa"/>
            </w:tcMar>
            <w:hideMark/>
          </w:tcPr>
          <w:p w14:paraId="1423AF58" w14:textId="77777777" w:rsidR="00194AAF" w:rsidRDefault="007C126D">
            <w:pPr>
              <w:pStyle w:val="pr"/>
            </w:pPr>
            <w:r>
              <w:rPr>
                <w:rStyle w:val="s0"/>
                <w:b/>
                <w:bCs/>
              </w:rPr>
              <w:t> </w:t>
            </w:r>
          </w:p>
          <w:p w14:paraId="380A807C" w14:textId="77777777" w:rsidR="00194AAF" w:rsidRDefault="007C126D">
            <w:pPr>
              <w:pStyle w:val="pr"/>
            </w:pPr>
            <w:r>
              <w:t> </w:t>
            </w:r>
          </w:p>
          <w:p w14:paraId="05EFF3C3" w14:textId="77777777" w:rsidR="00194AAF" w:rsidRDefault="007C126D">
            <w:pPr>
              <w:pStyle w:val="pr"/>
            </w:pPr>
            <w:r>
              <w:rPr>
                <w:rStyle w:val="s0"/>
                <w:b/>
                <w:bCs/>
              </w:rPr>
              <w:t>К. Ускенбаев</w:t>
            </w:r>
          </w:p>
        </w:tc>
      </w:tr>
    </w:tbl>
    <w:p w14:paraId="4CD296FF" w14:textId="77777777" w:rsidR="00194AAF" w:rsidRDefault="007C126D">
      <w:pPr>
        <w:pStyle w:val="pj"/>
      </w:pPr>
      <w:r>
        <w:rPr>
          <w:rStyle w:val="s0"/>
        </w:rPr>
        <w:t> </w:t>
      </w:r>
    </w:p>
    <w:p w14:paraId="45F79B37" w14:textId="77777777" w:rsidR="00194AAF" w:rsidRDefault="007C126D">
      <w:pPr>
        <w:pStyle w:val="p"/>
      </w:pPr>
      <w:r>
        <w:rPr>
          <w:rStyle w:val="s0"/>
        </w:rPr>
        <w:t>«СОГЛАСОВАН»</w:t>
      </w:r>
    </w:p>
    <w:p w14:paraId="470A5A02" w14:textId="77777777" w:rsidR="00194AAF" w:rsidRDefault="007C126D">
      <w:pPr>
        <w:pStyle w:val="p"/>
      </w:pPr>
      <w:r>
        <w:rPr>
          <w:rStyle w:val="s0"/>
        </w:rPr>
        <w:t>Министерство национальной экономики</w:t>
      </w:r>
    </w:p>
    <w:p w14:paraId="732BCE13" w14:textId="77777777" w:rsidR="00194AAF" w:rsidRDefault="007C126D">
      <w:pPr>
        <w:pStyle w:val="p"/>
      </w:pPr>
      <w:r>
        <w:rPr>
          <w:rStyle w:val="s0"/>
        </w:rPr>
        <w:t>Республики Казахстан</w:t>
      </w:r>
    </w:p>
    <w:p w14:paraId="728D9673" w14:textId="77777777" w:rsidR="00194AAF" w:rsidRDefault="007C126D">
      <w:pPr>
        <w:pStyle w:val="p"/>
      </w:pPr>
      <w:r>
        <w:rPr>
          <w:rStyle w:val="s0"/>
        </w:rPr>
        <w:t>«СОГЛАСОВАН»</w:t>
      </w:r>
    </w:p>
    <w:p w14:paraId="3CD1BB2E" w14:textId="77777777" w:rsidR="00194AAF" w:rsidRDefault="007C126D">
      <w:pPr>
        <w:pStyle w:val="p"/>
      </w:pPr>
      <w:r>
        <w:rPr>
          <w:rStyle w:val="s0"/>
        </w:rPr>
        <w:t>Министерство экологии,</w:t>
      </w:r>
    </w:p>
    <w:p w14:paraId="5506A1DC" w14:textId="77777777" w:rsidR="00194AAF" w:rsidRDefault="007C126D">
      <w:pPr>
        <w:pStyle w:val="p"/>
      </w:pPr>
      <w:r>
        <w:rPr>
          <w:rStyle w:val="s0"/>
        </w:rPr>
        <w:t>геологии и природных ресурсов</w:t>
      </w:r>
    </w:p>
    <w:p w14:paraId="7A7C6011" w14:textId="77777777" w:rsidR="00194AAF" w:rsidRDefault="007C126D">
      <w:pPr>
        <w:pStyle w:val="p"/>
      </w:pPr>
      <w:r>
        <w:rPr>
          <w:rStyle w:val="s0"/>
        </w:rPr>
        <w:t>Республики Казахстан</w:t>
      </w:r>
    </w:p>
    <w:p w14:paraId="107E62A4" w14:textId="77777777" w:rsidR="00194AAF" w:rsidRDefault="007C126D">
      <w:pPr>
        <w:pStyle w:val="p"/>
      </w:pPr>
      <w:r>
        <w:rPr>
          <w:rStyle w:val="s0"/>
        </w:rPr>
        <w:t>«СОГЛАСОВАН»</w:t>
      </w:r>
    </w:p>
    <w:p w14:paraId="5B9AE7CC" w14:textId="77777777" w:rsidR="00194AAF" w:rsidRDefault="007C126D">
      <w:pPr>
        <w:pStyle w:val="p"/>
      </w:pPr>
      <w:r>
        <w:rPr>
          <w:rStyle w:val="s0"/>
        </w:rPr>
        <w:t>Министерство энергетики</w:t>
      </w:r>
    </w:p>
    <w:p w14:paraId="60BB5C1E" w14:textId="77777777" w:rsidR="00194AAF" w:rsidRDefault="007C126D">
      <w:pPr>
        <w:pStyle w:val="p"/>
      </w:pPr>
      <w:r>
        <w:rPr>
          <w:rStyle w:val="s0"/>
        </w:rPr>
        <w:t>Республики Казахстан</w:t>
      </w:r>
    </w:p>
    <w:p w14:paraId="0EC9D107" w14:textId="77777777" w:rsidR="00194AAF" w:rsidRDefault="007C126D">
      <w:pPr>
        <w:pStyle w:val="p"/>
      </w:pPr>
      <w:r>
        <w:rPr>
          <w:rStyle w:val="s0"/>
        </w:rPr>
        <w:t> </w:t>
      </w:r>
    </w:p>
    <w:p w14:paraId="6F64C31F" w14:textId="77777777" w:rsidR="00194AAF" w:rsidRDefault="007C126D">
      <w:pPr>
        <w:pStyle w:val="pr"/>
      </w:pPr>
      <w:bookmarkStart w:id="0" w:name="SUB1"/>
      <w:bookmarkEnd w:id="0"/>
      <w:r>
        <w:rPr>
          <w:rStyle w:val="s0"/>
        </w:rPr>
        <w:t xml:space="preserve">Приложение 1 к </w:t>
      </w:r>
      <w:hyperlink w:anchor="sub0" w:history="1">
        <w:r>
          <w:rPr>
            <w:rStyle w:val="a4"/>
          </w:rPr>
          <w:t>приказу</w:t>
        </w:r>
      </w:hyperlink>
    </w:p>
    <w:p w14:paraId="079E6457" w14:textId="77777777" w:rsidR="00194AAF" w:rsidRDefault="007C126D">
      <w:pPr>
        <w:pStyle w:val="pr"/>
      </w:pPr>
      <w:r>
        <w:rPr>
          <w:rStyle w:val="s0"/>
        </w:rPr>
        <w:t>от 29 апреля 2020 года № 249</w:t>
      </w:r>
    </w:p>
    <w:p w14:paraId="627C1C9E" w14:textId="77777777" w:rsidR="00194AAF" w:rsidRDefault="007C126D">
      <w:pPr>
        <w:pStyle w:val="pj"/>
      </w:pPr>
      <w:r>
        <w:rPr>
          <w:rStyle w:val="s0"/>
        </w:rPr>
        <w:t> </w:t>
      </w:r>
    </w:p>
    <w:p w14:paraId="4E62D062" w14:textId="77777777" w:rsidR="00194AAF" w:rsidRDefault="007C126D">
      <w:pPr>
        <w:pStyle w:val="pj"/>
      </w:pPr>
      <w:r>
        <w:t> </w:t>
      </w:r>
    </w:p>
    <w:p w14:paraId="3FE12A86" w14:textId="77777777" w:rsidR="00194AAF" w:rsidRDefault="007C126D">
      <w:pPr>
        <w:pStyle w:val="pc"/>
      </w:pPr>
      <w:r>
        <w:rPr>
          <w:rStyle w:val="s1"/>
        </w:rPr>
        <w:t>Перечень коммунальных услуг</w:t>
      </w:r>
    </w:p>
    <w:p w14:paraId="3C29383D" w14:textId="77777777" w:rsidR="00194AAF" w:rsidRDefault="007C126D">
      <w:pPr>
        <w:pStyle w:val="pj"/>
      </w:pPr>
      <w:r>
        <w:t> </w:t>
      </w:r>
    </w:p>
    <w:tbl>
      <w:tblPr>
        <w:tblW w:w="11143" w:type="dxa"/>
        <w:tblCellMar>
          <w:left w:w="0" w:type="dxa"/>
          <w:right w:w="0" w:type="dxa"/>
        </w:tblCellMar>
        <w:tblLook w:val="04A0" w:firstRow="1" w:lastRow="0" w:firstColumn="1" w:lastColumn="0" w:noHBand="0" w:noVBand="1"/>
      </w:tblPr>
      <w:tblGrid>
        <w:gridCol w:w="1243"/>
        <w:gridCol w:w="9900"/>
      </w:tblGrid>
      <w:tr w:rsidR="00194AAF" w14:paraId="3E365B15" w14:textId="77777777">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5F42AC" w14:textId="77777777" w:rsidR="00194AAF" w:rsidRDefault="007C126D">
            <w:pPr>
              <w:pStyle w:val="pc"/>
            </w:pPr>
            <w:r>
              <w:rPr>
                <w:rStyle w:val="s0"/>
              </w:rPr>
              <w:t>№</w:t>
            </w:r>
          </w:p>
        </w:tc>
        <w:tc>
          <w:tcPr>
            <w:tcW w:w="9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8D710A" w14:textId="77777777" w:rsidR="00194AAF" w:rsidRDefault="007C126D">
            <w:pPr>
              <w:pStyle w:val="pc"/>
            </w:pPr>
            <w:r>
              <w:rPr>
                <w:rStyle w:val="s0"/>
              </w:rPr>
              <w:t>Наименование услуг</w:t>
            </w:r>
          </w:p>
        </w:tc>
      </w:tr>
      <w:tr w:rsidR="00194AAF" w14:paraId="39B72525" w14:textId="7777777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11549" w14:textId="77777777" w:rsidR="00194AAF" w:rsidRDefault="007C126D">
            <w:pPr>
              <w:pStyle w:val="pc"/>
            </w:pPr>
            <w:r>
              <w:rPr>
                <w:rStyle w:val="s0"/>
              </w:rPr>
              <w:lastRenderedPageBreak/>
              <w:t>1.</w:t>
            </w:r>
          </w:p>
        </w:tc>
        <w:tc>
          <w:tcPr>
            <w:tcW w:w="9900" w:type="dxa"/>
            <w:tcBorders>
              <w:top w:val="nil"/>
              <w:left w:val="nil"/>
              <w:bottom w:val="single" w:sz="8" w:space="0" w:color="auto"/>
              <w:right w:val="single" w:sz="8" w:space="0" w:color="auto"/>
            </w:tcBorders>
            <w:tcMar>
              <w:top w:w="0" w:type="dxa"/>
              <w:left w:w="108" w:type="dxa"/>
              <w:bottom w:w="0" w:type="dxa"/>
              <w:right w:w="108" w:type="dxa"/>
            </w:tcMar>
            <w:hideMark/>
          </w:tcPr>
          <w:p w14:paraId="2FAA7780" w14:textId="77777777" w:rsidR="00194AAF" w:rsidRDefault="007C126D">
            <w:pPr>
              <w:pStyle w:val="pji"/>
            </w:pPr>
            <w:r>
              <w:rPr>
                <w:rStyle w:val="s0"/>
              </w:rPr>
              <w:t>Теплоснабжение</w:t>
            </w:r>
          </w:p>
        </w:tc>
      </w:tr>
      <w:tr w:rsidR="00194AAF" w14:paraId="06F04297" w14:textId="7777777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8C665" w14:textId="77777777" w:rsidR="00194AAF" w:rsidRDefault="007C126D">
            <w:pPr>
              <w:pStyle w:val="pc"/>
            </w:pPr>
            <w:r>
              <w:rPr>
                <w:rStyle w:val="s0"/>
              </w:rPr>
              <w:t>2.</w:t>
            </w:r>
          </w:p>
        </w:tc>
        <w:tc>
          <w:tcPr>
            <w:tcW w:w="9900" w:type="dxa"/>
            <w:tcBorders>
              <w:top w:val="nil"/>
              <w:left w:val="nil"/>
              <w:bottom w:val="single" w:sz="8" w:space="0" w:color="auto"/>
              <w:right w:val="single" w:sz="8" w:space="0" w:color="auto"/>
            </w:tcBorders>
            <w:tcMar>
              <w:top w:w="0" w:type="dxa"/>
              <w:left w:w="108" w:type="dxa"/>
              <w:bottom w:w="0" w:type="dxa"/>
              <w:right w:w="108" w:type="dxa"/>
            </w:tcMar>
            <w:hideMark/>
          </w:tcPr>
          <w:p w14:paraId="4B7FF53F" w14:textId="77777777" w:rsidR="00194AAF" w:rsidRDefault="007C126D">
            <w:pPr>
              <w:pStyle w:val="pji"/>
            </w:pPr>
            <w:r>
              <w:rPr>
                <w:rStyle w:val="s0"/>
              </w:rPr>
              <w:t>Электроснабжение</w:t>
            </w:r>
          </w:p>
        </w:tc>
      </w:tr>
      <w:tr w:rsidR="00194AAF" w14:paraId="43F7CD7F" w14:textId="7777777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374005" w14:textId="77777777" w:rsidR="00194AAF" w:rsidRDefault="007C126D">
            <w:pPr>
              <w:pStyle w:val="pc"/>
            </w:pPr>
            <w:r>
              <w:rPr>
                <w:rStyle w:val="s0"/>
              </w:rPr>
              <w:t>3.</w:t>
            </w:r>
          </w:p>
        </w:tc>
        <w:tc>
          <w:tcPr>
            <w:tcW w:w="9900" w:type="dxa"/>
            <w:tcBorders>
              <w:top w:val="nil"/>
              <w:left w:val="nil"/>
              <w:bottom w:val="single" w:sz="8" w:space="0" w:color="auto"/>
              <w:right w:val="single" w:sz="8" w:space="0" w:color="auto"/>
            </w:tcBorders>
            <w:tcMar>
              <w:top w:w="0" w:type="dxa"/>
              <w:left w:w="108" w:type="dxa"/>
              <w:bottom w:w="0" w:type="dxa"/>
              <w:right w:w="108" w:type="dxa"/>
            </w:tcMar>
            <w:hideMark/>
          </w:tcPr>
          <w:p w14:paraId="449FDD41" w14:textId="77777777" w:rsidR="00194AAF" w:rsidRDefault="007C126D">
            <w:pPr>
              <w:pStyle w:val="pji"/>
            </w:pPr>
            <w:r>
              <w:rPr>
                <w:rStyle w:val="s0"/>
              </w:rPr>
              <w:t>Водоснабжение</w:t>
            </w:r>
          </w:p>
        </w:tc>
      </w:tr>
      <w:tr w:rsidR="00194AAF" w14:paraId="7E8FFA90" w14:textId="7777777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35489" w14:textId="77777777" w:rsidR="00194AAF" w:rsidRDefault="007C126D">
            <w:pPr>
              <w:pStyle w:val="pc"/>
            </w:pPr>
            <w:r>
              <w:rPr>
                <w:rStyle w:val="s0"/>
              </w:rPr>
              <w:t>4.</w:t>
            </w:r>
          </w:p>
        </w:tc>
        <w:tc>
          <w:tcPr>
            <w:tcW w:w="9900" w:type="dxa"/>
            <w:tcBorders>
              <w:top w:val="nil"/>
              <w:left w:val="nil"/>
              <w:bottom w:val="single" w:sz="8" w:space="0" w:color="auto"/>
              <w:right w:val="single" w:sz="8" w:space="0" w:color="auto"/>
            </w:tcBorders>
            <w:tcMar>
              <w:top w:w="0" w:type="dxa"/>
              <w:left w:w="108" w:type="dxa"/>
              <w:bottom w:w="0" w:type="dxa"/>
              <w:right w:w="108" w:type="dxa"/>
            </w:tcMar>
            <w:hideMark/>
          </w:tcPr>
          <w:p w14:paraId="731EC59D" w14:textId="77777777" w:rsidR="00194AAF" w:rsidRDefault="007C126D">
            <w:pPr>
              <w:pStyle w:val="pji"/>
            </w:pPr>
            <w:r>
              <w:rPr>
                <w:rStyle w:val="s0"/>
              </w:rPr>
              <w:t>Водоотведение</w:t>
            </w:r>
          </w:p>
        </w:tc>
      </w:tr>
      <w:tr w:rsidR="00194AAF" w14:paraId="0C719656" w14:textId="7777777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C611E" w14:textId="77777777" w:rsidR="00194AAF" w:rsidRDefault="007C126D">
            <w:pPr>
              <w:pStyle w:val="pc"/>
            </w:pPr>
            <w:r>
              <w:rPr>
                <w:rStyle w:val="s0"/>
              </w:rPr>
              <w:t>5.</w:t>
            </w:r>
          </w:p>
        </w:tc>
        <w:tc>
          <w:tcPr>
            <w:tcW w:w="9900" w:type="dxa"/>
            <w:tcBorders>
              <w:top w:val="nil"/>
              <w:left w:val="nil"/>
              <w:bottom w:val="single" w:sz="8" w:space="0" w:color="auto"/>
              <w:right w:val="single" w:sz="8" w:space="0" w:color="auto"/>
            </w:tcBorders>
            <w:tcMar>
              <w:top w:w="0" w:type="dxa"/>
              <w:left w:w="108" w:type="dxa"/>
              <w:bottom w:w="0" w:type="dxa"/>
              <w:right w:w="108" w:type="dxa"/>
            </w:tcMar>
            <w:hideMark/>
          </w:tcPr>
          <w:p w14:paraId="4876B103" w14:textId="77777777" w:rsidR="00194AAF" w:rsidRDefault="007C126D">
            <w:pPr>
              <w:pStyle w:val="pji"/>
            </w:pPr>
            <w:r>
              <w:rPr>
                <w:rStyle w:val="s0"/>
              </w:rPr>
              <w:t>Газоснабжение</w:t>
            </w:r>
          </w:p>
        </w:tc>
      </w:tr>
      <w:tr w:rsidR="00194AAF" w14:paraId="3D822397" w14:textId="7777777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11756" w14:textId="77777777" w:rsidR="00194AAF" w:rsidRDefault="007C126D">
            <w:pPr>
              <w:pStyle w:val="pc"/>
            </w:pPr>
            <w:r>
              <w:rPr>
                <w:rStyle w:val="s0"/>
              </w:rPr>
              <w:t>6.</w:t>
            </w:r>
          </w:p>
        </w:tc>
        <w:tc>
          <w:tcPr>
            <w:tcW w:w="9900" w:type="dxa"/>
            <w:tcBorders>
              <w:top w:val="nil"/>
              <w:left w:val="nil"/>
              <w:bottom w:val="single" w:sz="8" w:space="0" w:color="auto"/>
              <w:right w:val="single" w:sz="8" w:space="0" w:color="auto"/>
            </w:tcBorders>
            <w:tcMar>
              <w:top w:w="0" w:type="dxa"/>
              <w:left w:w="108" w:type="dxa"/>
              <w:bottom w:w="0" w:type="dxa"/>
              <w:right w:w="108" w:type="dxa"/>
            </w:tcMar>
            <w:hideMark/>
          </w:tcPr>
          <w:p w14:paraId="4B0943FD" w14:textId="77777777" w:rsidR="00194AAF" w:rsidRDefault="007C126D">
            <w:pPr>
              <w:pStyle w:val="pji"/>
            </w:pPr>
            <w:r>
              <w:rPr>
                <w:rStyle w:val="s0"/>
              </w:rPr>
              <w:t>Обслуживание лифтов</w:t>
            </w:r>
          </w:p>
        </w:tc>
      </w:tr>
      <w:tr w:rsidR="00194AAF" w14:paraId="400AB947" w14:textId="7777777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C3A29" w14:textId="77777777" w:rsidR="00194AAF" w:rsidRDefault="007C126D">
            <w:pPr>
              <w:pStyle w:val="pc"/>
            </w:pPr>
            <w:r>
              <w:rPr>
                <w:rStyle w:val="s0"/>
              </w:rPr>
              <w:t>7.</w:t>
            </w:r>
          </w:p>
        </w:tc>
        <w:tc>
          <w:tcPr>
            <w:tcW w:w="9900" w:type="dxa"/>
            <w:tcBorders>
              <w:top w:val="nil"/>
              <w:left w:val="nil"/>
              <w:bottom w:val="single" w:sz="8" w:space="0" w:color="auto"/>
              <w:right w:val="single" w:sz="8" w:space="0" w:color="auto"/>
            </w:tcBorders>
            <w:tcMar>
              <w:top w:w="0" w:type="dxa"/>
              <w:left w:w="108" w:type="dxa"/>
              <w:bottom w:w="0" w:type="dxa"/>
              <w:right w:w="108" w:type="dxa"/>
            </w:tcMar>
            <w:hideMark/>
          </w:tcPr>
          <w:p w14:paraId="38701CB9" w14:textId="77777777" w:rsidR="00194AAF" w:rsidRDefault="007C126D">
            <w:pPr>
              <w:pStyle w:val="pji"/>
            </w:pPr>
            <w:r>
              <w:rPr>
                <w:rStyle w:val="s0"/>
              </w:rPr>
              <w:t>Сбор и вывоз твердых бытовых отходов (мусороудаление)</w:t>
            </w:r>
          </w:p>
        </w:tc>
      </w:tr>
    </w:tbl>
    <w:p w14:paraId="7672AAFC" w14:textId="77777777" w:rsidR="00194AAF" w:rsidRDefault="007C126D">
      <w:pPr>
        <w:pStyle w:val="pj"/>
      </w:pPr>
      <w:r>
        <w:rPr>
          <w:rStyle w:val="s0"/>
        </w:rPr>
        <w:t> </w:t>
      </w:r>
    </w:p>
    <w:p w14:paraId="28168FB7" w14:textId="77777777" w:rsidR="00194AAF" w:rsidRDefault="007C126D">
      <w:pPr>
        <w:pStyle w:val="pr"/>
      </w:pPr>
      <w:bookmarkStart w:id="1" w:name="SUB100"/>
      <w:bookmarkEnd w:id="1"/>
      <w:r>
        <w:rPr>
          <w:rStyle w:val="s0"/>
        </w:rPr>
        <w:t xml:space="preserve">Приложение 2 к </w:t>
      </w:r>
      <w:hyperlink w:anchor="sub0" w:history="1">
        <w:r>
          <w:rPr>
            <w:rStyle w:val="a4"/>
          </w:rPr>
          <w:t>приказу</w:t>
        </w:r>
      </w:hyperlink>
    </w:p>
    <w:p w14:paraId="0494373A" w14:textId="77777777" w:rsidR="00194AAF" w:rsidRDefault="007C126D">
      <w:pPr>
        <w:pStyle w:val="pr"/>
      </w:pPr>
      <w:r>
        <w:rPr>
          <w:rStyle w:val="s0"/>
        </w:rPr>
        <w:t> </w:t>
      </w:r>
    </w:p>
    <w:p w14:paraId="45175415" w14:textId="77777777" w:rsidR="00194AAF" w:rsidRDefault="007C126D">
      <w:pPr>
        <w:pStyle w:val="pr"/>
      </w:pPr>
      <w:r>
        <w:t> </w:t>
      </w:r>
    </w:p>
    <w:p w14:paraId="2B018352" w14:textId="77777777" w:rsidR="00194AAF" w:rsidRDefault="007C126D">
      <w:pPr>
        <w:pStyle w:val="pc"/>
      </w:pPr>
      <w:r>
        <w:rPr>
          <w:rStyle w:val="s1"/>
        </w:rPr>
        <w:t>Типовые правила предоставления коммунальных услуг</w:t>
      </w:r>
    </w:p>
    <w:p w14:paraId="7417A485" w14:textId="77777777" w:rsidR="00194AAF" w:rsidRDefault="007C126D">
      <w:pPr>
        <w:pStyle w:val="pj"/>
      </w:pPr>
      <w:r>
        <w:rPr>
          <w:rStyle w:val="s0"/>
        </w:rPr>
        <w:t> </w:t>
      </w:r>
    </w:p>
    <w:p w14:paraId="4A0F8A50" w14:textId="77777777" w:rsidR="00194AAF" w:rsidRDefault="007C126D">
      <w:pPr>
        <w:pStyle w:val="pj"/>
      </w:pPr>
      <w:r>
        <w:t> </w:t>
      </w:r>
    </w:p>
    <w:p w14:paraId="5139EC9D" w14:textId="77777777" w:rsidR="00194AAF" w:rsidRDefault="007C126D">
      <w:pPr>
        <w:pStyle w:val="pc"/>
      </w:pPr>
      <w:r>
        <w:rPr>
          <w:rStyle w:val="s1"/>
        </w:rPr>
        <w:t>Глава 1. Общие положения</w:t>
      </w:r>
    </w:p>
    <w:p w14:paraId="36371CCD" w14:textId="77777777" w:rsidR="00194AAF" w:rsidRDefault="007C126D">
      <w:pPr>
        <w:pStyle w:val="pc"/>
      </w:pPr>
      <w:r>
        <w:rPr>
          <w:rStyle w:val="s1"/>
        </w:rPr>
        <w:t> </w:t>
      </w:r>
    </w:p>
    <w:p w14:paraId="7B58AF2C" w14:textId="77777777" w:rsidR="00194AAF" w:rsidRDefault="007C126D">
      <w:pPr>
        <w:pStyle w:val="pj"/>
      </w:pPr>
      <w:r>
        <w:rPr>
          <w:rStyle w:val="s0"/>
        </w:rPr>
        <w:t xml:space="preserve">1. Настоящие Типовые правила предоставления коммунальных услуг (далее - Правила) разработаны в соответствии с </w:t>
      </w:r>
      <w:hyperlink r:id="rId10" w:anchor="sub_id=1002001015" w:history="1">
        <w:r>
          <w:rPr>
            <w:rStyle w:val="a4"/>
          </w:rPr>
          <w:t>подпунктом 10-15) статьи 10-2</w:t>
        </w:r>
      </w:hyperlink>
      <w:r>
        <w:rPr>
          <w:rStyle w:val="s0"/>
        </w:rPr>
        <w:t xml:space="preserve"> Закона Республики Казахстан «О жилищных отношениях» и устанавливают порядок, предоставления и оплаты коммунальных услуг.</w:t>
      </w:r>
    </w:p>
    <w:p w14:paraId="14452EDC" w14:textId="77777777" w:rsidR="00194AAF" w:rsidRDefault="007C126D">
      <w:pPr>
        <w:pStyle w:val="pji"/>
      </w:pPr>
      <w:r>
        <w:rPr>
          <w:rStyle w:val="s3"/>
        </w:rPr>
        <w:t xml:space="preserve">Пункт 2 изложен в редакции </w:t>
      </w:r>
      <w:hyperlink r:id="rId11" w:anchor="sub_id=2" w:history="1">
        <w:r>
          <w:rPr>
            <w:rStyle w:val="a4"/>
            <w:i/>
            <w:iCs/>
          </w:rPr>
          <w:t>приказа</w:t>
        </w:r>
      </w:hyperlink>
      <w:r>
        <w:rPr>
          <w:rStyle w:val="s3"/>
        </w:rPr>
        <w:t xml:space="preserve"> Министра промышленности и строительства РК от 02.10.23 г. № 17 (введен в действие с 21 октября 2023 г.) (</w:t>
      </w:r>
      <w:hyperlink r:id="rId12" w:anchor="sub_id=200" w:history="1">
        <w:r>
          <w:rPr>
            <w:rStyle w:val="a4"/>
            <w:i/>
            <w:iCs/>
          </w:rPr>
          <w:t>см. стар. ред.</w:t>
        </w:r>
      </w:hyperlink>
      <w:r>
        <w:rPr>
          <w:rStyle w:val="s3"/>
        </w:rPr>
        <w:t>)</w:t>
      </w:r>
    </w:p>
    <w:p w14:paraId="3D237BC6" w14:textId="77777777" w:rsidR="00194AAF" w:rsidRDefault="007C126D">
      <w:pPr>
        <w:pStyle w:val="pj"/>
      </w:pPr>
      <w:r>
        <w:rPr>
          <w:rStyle w:val="s0"/>
        </w:rPr>
        <w:t>2. В настоящих Правилах используются следующие основные понятия:</w:t>
      </w:r>
    </w:p>
    <w:p w14:paraId="15502A35" w14:textId="77777777" w:rsidR="00194AAF" w:rsidRDefault="007C126D">
      <w:pPr>
        <w:pStyle w:val="pj"/>
      </w:pPr>
      <w:r>
        <w:rPr>
          <w:rStyle w:val="s0"/>
        </w:rPr>
        <w:t>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p w14:paraId="3F6FED79" w14:textId="77777777" w:rsidR="00194AAF" w:rsidRDefault="007C126D">
      <w:pPr>
        <w:pStyle w:val="pj"/>
      </w:pPr>
      <w:r>
        <w:rPr>
          <w:rStyle w:val="s0"/>
        </w:rPr>
        <w:t>2)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14:paraId="43F619F7" w14:textId="77777777" w:rsidR="00194AAF" w:rsidRDefault="007C126D">
      <w:pPr>
        <w:pStyle w:val="pj"/>
      </w:pPr>
      <w:r>
        <w:rPr>
          <w:rStyle w:val="s0"/>
        </w:rPr>
        <w:t>3)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14:paraId="534EFEDB" w14:textId="77777777" w:rsidR="00194AAF" w:rsidRDefault="007C126D">
      <w:pPr>
        <w:pStyle w:val="pj"/>
      </w:pPr>
      <w:r>
        <w:rPr>
          <w:rStyle w:val="s0"/>
        </w:rPr>
        <w:t>4)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14:paraId="18940781" w14:textId="77777777" w:rsidR="00194AAF" w:rsidRDefault="007C126D">
      <w:pPr>
        <w:pStyle w:val="pj"/>
      </w:pPr>
      <w:r>
        <w:rPr>
          <w:rStyle w:val="s0"/>
        </w:rPr>
        <w:t>5) теплоснабжение - деятельность по производству, передаче, распределению и продаже потребителям тепловой энергии и (или) теплоносителя;</w:t>
      </w:r>
    </w:p>
    <w:p w14:paraId="01F0A194" w14:textId="77777777" w:rsidR="00194AAF" w:rsidRDefault="007C126D">
      <w:pPr>
        <w:pStyle w:val="pj"/>
      </w:pPr>
      <w:r>
        <w:rPr>
          <w:rStyle w:val="s0"/>
        </w:rPr>
        <w:t>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14:paraId="077369B6" w14:textId="77777777" w:rsidR="00194AAF" w:rsidRDefault="007C126D">
      <w:pPr>
        <w:pStyle w:val="pj"/>
      </w:pPr>
      <w:r>
        <w:rPr>
          <w:rStyle w:val="s0"/>
        </w:rPr>
        <w:t>7)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p w14:paraId="71AB0E68" w14:textId="77777777" w:rsidR="00194AAF" w:rsidRDefault="007C126D">
      <w:pPr>
        <w:pStyle w:val="pj"/>
      </w:pPr>
      <w:r>
        <w:rPr>
          <w:rStyle w:val="s0"/>
        </w:rPr>
        <w:t xml:space="preserve">8)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w:t>
      </w:r>
      <w:r>
        <w:rPr>
          <w:rStyle w:val="s0"/>
        </w:rPr>
        <w:lastRenderedPageBreak/>
        <w:t>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14:paraId="4A54B1D1" w14:textId="77777777" w:rsidR="00194AAF" w:rsidRDefault="007C126D">
      <w:pPr>
        <w:pStyle w:val="pj"/>
      </w:pPr>
      <w:r>
        <w:rPr>
          <w:rStyle w:val="s0"/>
        </w:rPr>
        <w:t>9)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p w14:paraId="2E368E32" w14:textId="77777777" w:rsidR="00194AAF" w:rsidRDefault="007C126D">
      <w:pPr>
        <w:pStyle w:val="pj"/>
      </w:pPr>
      <w:r>
        <w:rPr>
          <w:rStyle w:val="s0"/>
        </w:rPr>
        <w:t>10)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p w14:paraId="7DF9E3E2" w14:textId="77777777" w:rsidR="00194AAF" w:rsidRDefault="007C126D">
      <w:pPr>
        <w:pStyle w:val="pj"/>
      </w:pPr>
      <w:r>
        <w:rPr>
          <w:rStyle w:val="s0"/>
        </w:rPr>
        <w:t>11)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p w14:paraId="76A85F7E" w14:textId="77777777" w:rsidR="00194AAF" w:rsidRDefault="007C126D">
      <w:pPr>
        <w:pStyle w:val="pj"/>
      </w:pPr>
      <w:r>
        <w:rPr>
          <w:rStyle w:val="s0"/>
        </w:rPr>
        <w:t>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14:paraId="3464517F" w14:textId="77777777" w:rsidR="00194AAF" w:rsidRDefault="007C126D">
      <w:pPr>
        <w:pStyle w:val="pj"/>
      </w:pPr>
      <w:r>
        <w:rPr>
          <w:rStyle w:val="s0"/>
        </w:rPr>
        <w:t>13)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14:paraId="07973E32" w14:textId="77777777" w:rsidR="00194AAF" w:rsidRDefault="007C126D">
      <w:pPr>
        <w:pStyle w:val="pj"/>
      </w:pPr>
      <w:r>
        <w:rPr>
          <w:rStyle w:val="s0"/>
        </w:rPr>
        <w:t>14)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14:paraId="5039BB76" w14:textId="77777777" w:rsidR="00194AAF" w:rsidRDefault="007C126D">
      <w:pPr>
        <w:pStyle w:val="pj"/>
      </w:pPr>
      <w:r>
        <w:rPr>
          <w:rStyle w:val="s0"/>
        </w:rPr>
        <w:t>15) заказчик - физическое или юридическое лицо, осуществляющее деятельность в соответствии с законодательством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p w14:paraId="51D979A7" w14:textId="77777777" w:rsidR="00194AAF" w:rsidRDefault="007C126D">
      <w:pPr>
        <w:pStyle w:val="pj"/>
      </w:pPr>
      <w:r>
        <w:rPr>
          <w:rStyle w:val="s0"/>
        </w:rPr>
        <w:t>16)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14:paraId="1F1CE911" w14:textId="77777777" w:rsidR="00194AAF" w:rsidRDefault="007C126D">
      <w:pPr>
        <w:pStyle w:val="pj"/>
      </w:pPr>
      <w:r>
        <w:rPr>
          <w:rStyle w:val="s0"/>
        </w:rPr>
        <w:t>17) твердые бытовые отходы - коммунальные отходы в твердой форме;</w:t>
      </w:r>
    </w:p>
    <w:p w14:paraId="3325EC25" w14:textId="77777777" w:rsidR="00194AAF" w:rsidRDefault="007C126D">
      <w:pPr>
        <w:pStyle w:val="pj"/>
      </w:pPr>
      <w:r>
        <w:rPr>
          <w:rStyle w:val="s0"/>
        </w:rPr>
        <w:t>18)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14:paraId="50E11F68" w14:textId="77777777" w:rsidR="00194AAF" w:rsidRDefault="007C126D">
      <w:pPr>
        <w:pStyle w:val="pj"/>
      </w:pPr>
      <w:r>
        <w:rPr>
          <w:rStyle w:val="s0"/>
        </w:rPr>
        <w:t>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p w14:paraId="677EBC0F" w14:textId="77777777" w:rsidR="00194AAF" w:rsidRDefault="007C126D">
      <w:pPr>
        <w:pStyle w:val="pj"/>
      </w:pPr>
      <w:r>
        <w:rPr>
          <w:rStyle w:val="s0"/>
        </w:rPr>
        <w:t>20) потребитель - физическое или юридическое лицо, пользующееся или намеревающееся пользоваться коммунальными услугами;</w:t>
      </w:r>
    </w:p>
    <w:p w14:paraId="04017F24" w14:textId="77777777" w:rsidR="00194AAF" w:rsidRDefault="007C126D">
      <w:pPr>
        <w:pStyle w:val="pj"/>
      </w:pPr>
      <w:r>
        <w:rPr>
          <w:rStyle w:val="s0"/>
        </w:rPr>
        <w:lastRenderedPageBreak/>
        <w:t>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14:paraId="48774CF0" w14:textId="77777777" w:rsidR="00194AAF" w:rsidRDefault="007C126D">
      <w:pPr>
        <w:pStyle w:val="pj"/>
      </w:pPr>
      <w:r>
        <w:rPr>
          <w:rStyle w:val="s0"/>
        </w:rPr>
        <w:t>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p w14:paraId="23CF6A42" w14:textId="77777777" w:rsidR="00194AAF" w:rsidRDefault="007C126D">
      <w:pPr>
        <w:pStyle w:val="pj"/>
      </w:pPr>
      <w:r>
        <w:rPr>
          <w:rStyle w:val="s0"/>
        </w:rPr>
        <w:t>23) электроснабжение - деятельность по производству, передаче и продаже потребителям электрической энергии.»</w:t>
      </w:r>
    </w:p>
    <w:p w14:paraId="672C1BFF" w14:textId="77777777" w:rsidR="00194AAF" w:rsidRDefault="007C126D">
      <w:pPr>
        <w:pStyle w:val="pj"/>
      </w:pPr>
      <w:r>
        <w:t> </w:t>
      </w:r>
    </w:p>
    <w:p w14:paraId="223B046B" w14:textId="77777777" w:rsidR="00194AAF" w:rsidRDefault="007C126D">
      <w:pPr>
        <w:pStyle w:val="pj"/>
      </w:pPr>
      <w:r>
        <w:t> </w:t>
      </w:r>
    </w:p>
    <w:p w14:paraId="4D253D3C" w14:textId="77777777" w:rsidR="00194AAF" w:rsidRDefault="007C126D">
      <w:pPr>
        <w:pStyle w:val="pc"/>
      </w:pPr>
      <w:r>
        <w:rPr>
          <w:rStyle w:val="s1"/>
        </w:rPr>
        <w:t>Глава 2. Порядок и условия предоставления коммунальных услуг</w:t>
      </w:r>
    </w:p>
    <w:p w14:paraId="28AB01C3" w14:textId="77777777" w:rsidR="00194AAF" w:rsidRDefault="007C126D">
      <w:pPr>
        <w:pStyle w:val="pc"/>
      </w:pPr>
      <w:r>
        <w:rPr>
          <w:rStyle w:val="s1"/>
        </w:rPr>
        <w:t> </w:t>
      </w:r>
    </w:p>
    <w:p w14:paraId="436F5CF2" w14:textId="77777777" w:rsidR="00194AAF" w:rsidRDefault="007C126D">
      <w:pPr>
        <w:pStyle w:val="pj"/>
      </w:pPr>
      <w:r>
        <w:rPr>
          <w:rStyle w:val="s0"/>
        </w:rPr>
        <w:t>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p w14:paraId="224D9837" w14:textId="77777777" w:rsidR="00194AAF" w:rsidRDefault="007C126D">
      <w:pPr>
        <w:pStyle w:val="pj"/>
      </w:pPr>
      <w:r>
        <w:rPr>
          <w:rStyle w:val="s0"/>
        </w:rPr>
        <w:t>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p w14:paraId="15D549D4" w14:textId="77777777" w:rsidR="00194AAF" w:rsidRDefault="007C126D">
      <w:pPr>
        <w:pStyle w:val="pji"/>
      </w:pPr>
      <w:r>
        <w:rPr>
          <w:rStyle w:val="s3"/>
        </w:rPr>
        <w:t xml:space="preserve">Типовые правила дополнены пунктом 3-1 в соответствии с </w:t>
      </w:r>
      <w:hyperlink r:id="rId13" w:anchor="sub_id=301" w:history="1">
        <w:r>
          <w:rPr>
            <w:rStyle w:val="a4"/>
            <w:i/>
            <w:iCs/>
          </w:rPr>
          <w:t>приказом</w:t>
        </w:r>
      </w:hyperlink>
      <w:r>
        <w:rPr>
          <w:rStyle w:val="s3"/>
        </w:rPr>
        <w:t xml:space="preserve"> Министра промышленности и строительства РК от 02.10.23 г. № 17 (введен в действие с 21 октября 2023 г.)</w:t>
      </w:r>
    </w:p>
    <w:p w14:paraId="327E074F" w14:textId="77777777" w:rsidR="00194AAF" w:rsidRDefault="007C126D">
      <w:pPr>
        <w:pStyle w:val="pj"/>
      </w:pPr>
      <w:r>
        <w:rPr>
          <w:rStyle w:val="s0"/>
        </w:rPr>
        <w:t>3-1.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p>
    <w:p w14:paraId="27EB2B81" w14:textId="77777777" w:rsidR="00194AAF" w:rsidRDefault="007C126D">
      <w:pPr>
        <w:pStyle w:val="pji"/>
      </w:pPr>
      <w:r>
        <w:rPr>
          <w:rStyle w:val="s3"/>
        </w:rPr>
        <w:t xml:space="preserve">Пункт 4 изложен в редакции </w:t>
      </w:r>
      <w:hyperlink r:id="rId14" w:anchor="sub_id=4" w:history="1">
        <w:r>
          <w:rPr>
            <w:rStyle w:val="a4"/>
            <w:i/>
            <w:iCs/>
          </w:rPr>
          <w:t>приказа</w:t>
        </w:r>
      </w:hyperlink>
      <w:r>
        <w:rPr>
          <w:rStyle w:val="s3"/>
        </w:rPr>
        <w:t xml:space="preserve"> Министра промышленности и строительства РК от 02.10.23 г. № 17 (введен в действие с 21 октября 2023 г.) (</w:t>
      </w:r>
      <w:hyperlink r:id="rId15" w:anchor="sub_id=400" w:history="1">
        <w:r>
          <w:rPr>
            <w:rStyle w:val="a4"/>
            <w:i/>
            <w:iCs/>
          </w:rPr>
          <w:t>см. стар. ред.</w:t>
        </w:r>
      </w:hyperlink>
      <w:r>
        <w:rPr>
          <w:rStyle w:val="s3"/>
        </w:rPr>
        <w:t>)</w:t>
      </w:r>
    </w:p>
    <w:p w14:paraId="03F0CA7C" w14:textId="77777777" w:rsidR="00194AAF" w:rsidRDefault="007C126D">
      <w:pPr>
        <w:pStyle w:val="pj"/>
      </w:pPr>
      <w:r>
        <w:rPr>
          <w:rStyle w:val="s0"/>
        </w:rPr>
        <w:t>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p w14:paraId="4794A9A0" w14:textId="77777777" w:rsidR="00194AAF" w:rsidRDefault="007C126D">
      <w:pPr>
        <w:pStyle w:val="pj"/>
      </w:pPr>
      <w:r>
        <w:rPr>
          <w:rStyle w:val="s0"/>
        </w:rPr>
        <w:t>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w:t>
      </w:r>
    </w:p>
    <w:p w14:paraId="2D3C29E8" w14:textId="77777777" w:rsidR="00194AAF" w:rsidRDefault="007C126D">
      <w:pPr>
        <w:pStyle w:val="pj"/>
      </w:pPr>
      <w:r>
        <w:rPr>
          <w:rStyle w:val="s0"/>
        </w:rPr>
        <w:t>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субъектами сервисной деятельности на содержание общего имущества объекта кондоминиума.</w:t>
      </w:r>
    </w:p>
    <w:p w14:paraId="78206765" w14:textId="77777777" w:rsidR="00194AAF" w:rsidRDefault="007C126D">
      <w:pPr>
        <w:pStyle w:val="pj"/>
      </w:pPr>
      <w:r>
        <w:rPr>
          <w:rStyle w:val="s0"/>
        </w:rPr>
        <w:t>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p w14:paraId="0E2B7DCA" w14:textId="77777777" w:rsidR="00194AAF" w:rsidRDefault="007C126D">
      <w:pPr>
        <w:pStyle w:val="pj"/>
      </w:pPr>
      <w:r>
        <w:rPr>
          <w:rStyle w:val="s0"/>
        </w:rPr>
        <w:lastRenderedPageBreak/>
        <w:t>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p w14:paraId="358557AB" w14:textId="77777777" w:rsidR="00194AAF" w:rsidRDefault="007C126D">
      <w:pPr>
        <w:pStyle w:val="pj"/>
      </w:pPr>
      <w:r>
        <w:rPr>
          <w:rStyle w:val="s0"/>
        </w:rPr>
        <w:t>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p w14:paraId="5781182E" w14:textId="77777777" w:rsidR="00194AAF" w:rsidRDefault="007C126D">
      <w:pPr>
        <w:pStyle w:val="pj"/>
      </w:pPr>
      <w:r>
        <w:rPr>
          <w:rStyle w:val="s0"/>
        </w:rPr>
        <w:t>6. Потребительские свойства и режим предоставления услуг:</w:t>
      </w:r>
    </w:p>
    <w:p w14:paraId="0E898D7B" w14:textId="77777777" w:rsidR="00194AAF" w:rsidRDefault="007C126D">
      <w:pPr>
        <w:pStyle w:val="pj"/>
      </w:pPr>
      <w:r>
        <w:rPr>
          <w:rStyle w:val="s0"/>
        </w:rPr>
        <w:t>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14:paraId="4E056952" w14:textId="77777777" w:rsidR="00194AAF" w:rsidRDefault="007C126D">
      <w:pPr>
        <w:pStyle w:val="pj"/>
      </w:pPr>
      <w:r>
        <w:rPr>
          <w:rStyle w:val="s0"/>
        </w:rPr>
        <w:t>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14:paraId="40A64D20" w14:textId="77777777" w:rsidR="00194AAF" w:rsidRDefault="007C126D">
      <w:pPr>
        <w:pStyle w:val="pj"/>
      </w:pPr>
      <w:r>
        <w:rPr>
          <w:rStyle w:val="s0"/>
        </w:rPr>
        <w:t>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14:paraId="46E99267" w14:textId="77777777" w:rsidR="00194AAF" w:rsidRDefault="007C126D">
      <w:pPr>
        <w:pStyle w:val="pj"/>
      </w:pPr>
      <w:r>
        <w:rPr>
          <w:rStyle w:val="s0"/>
        </w:rPr>
        <w:t>4) водоотведения - обеспечение полного отведения сточных вод в системы водоотведения - круглосуточно в течение года;</w:t>
      </w:r>
    </w:p>
    <w:p w14:paraId="09A241BA" w14:textId="77777777" w:rsidR="00194AAF" w:rsidRDefault="007C126D">
      <w:pPr>
        <w:pStyle w:val="pj"/>
      </w:pPr>
      <w:r>
        <w:rPr>
          <w:rStyle w:val="s0"/>
        </w:rPr>
        <w:t>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14:paraId="30C03AE9" w14:textId="77777777" w:rsidR="00194AAF" w:rsidRDefault="007C126D">
      <w:pPr>
        <w:pStyle w:val="pj"/>
      </w:pPr>
      <w:r>
        <w:rPr>
          <w:rStyle w:val="s0"/>
        </w:rPr>
        <w:t xml:space="preserve">6) обслуживания лифтов - в соответствии с требованиями промышленной безопасности лифтов и Национального стандарта </w:t>
      </w:r>
      <w:hyperlink r:id="rId16" w:history="1">
        <w:r>
          <w:rPr>
            <w:rStyle w:val="a4"/>
          </w:rPr>
          <w:t>СТ РК 3305-2018</w:t>
        </w:r>
      </w:hyperlink>
      <w:r>
        <w:rPr>
          <w:rStyle w:val="s0"/>
        </w:rPr>
        <w:t xml:space="preserve">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p w14:paraId="59A0DB47" w14:textId="77777777" w:rsidR="00194AAF" w:rsidRDefault="007C126D">
      <w:pPr>
        <w:pStyle w:val="pj"/>
      </w:pPr>
      <w:r>
        <w:rPr>
          <w:rStyle w:val="s0"/>
        </w:rPr>
        <w:t>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p w14:paraId="0B091C72" w14:textId="77777777" w:rsidR="00194AAF" w:rsidRDefault="007C126D">
      <w:pPr>
        <w:pStyle w:val="pj"/>
      </w:pPr>
      <w:r>
        <w:rPr>
          <w:rStyle w:val="s0"/>
        </w:rPr>
        <w:t> </w:t>
      </w:r>
    </w:p>
    <w:p w14:paraId="7794F93C" w14:textId="77777777" w:rsidR="00194AAF" w:rsidRDefault="007C126D">
      <w:pPr>
        <w:pStyle w:val="pj"/>
      </w:pPr>
      <w:r>
        <w:t> </w:t>
      </w:r>
    </w:p>
    <w:p w14:paraId="292A5900" w14:textId="77777777" w:rsidR="00194AAF" w:rsidRDefault="007C126D">
      <w:pPr>
        <w:pStyle w:val="pc"/>
      </w:pPr>
      <w:r>
        <w:rPr>
          <w:rStyle w:val="s1"/>
        </w:rPr>
        <w:t>Глава 3. Порядок регулирования процесса пользования и предоставления коммунальных услуг</w:t>
      </w:r>
    </w:p>
    <w:p w14:paraId="58A5258C" w14:textId="77777777" w:rsidR="00194AAF" w:rsidRDefault="007C126D">
      <w:pPr>
        <w:pStyle w:val="pc"/>
      </w:pPr>
      <w:r>
        <w:rPr>
          <w:rStyle w:val="s1"/>
        </w:rPr>
        <w:t> </w:t>
      </w:r>
    </w:p>
    <w:p w14:paraId="529E4FD0" w14:textId="77777777" w:rsidR="00194AAF" w:rsidRDefault="007C126D">
      <w:pPr>
        <w:pStyle w:val="pji"/>
      </w:pPr>
      <w:r>
        <w:rPr>
          <w:rStyle w:val="s3"/>
        </w:rPr>
        <w:t xml:space="preserve">Пункт 7 изложен в редакции </w:t>
      </w:r>
      <w:hyperlink r:id="rId17" w:anchor="sub_id=7" w:history="1">
        <w:r>
          <w:rPr>
            <w:rStyle w:val="a4"/>
            <w:i/>
            <w:iCs/>
          </w:rPr>
          <w:t>приказа</w:t>
        </w:r>
      </w:hyperlink>
      <w:r>
        <w:rPr>
          <w:rStyle w:val="s3"/>
        </w:rPr>
        <w:t xml:space="preserve"> Министра промышленности и строительства РК от 02.10.23 г. № 17 (введен в действие с 21 октября 2023 г.) (</w:t>
      </w:r>
      <w:hyperlink r:id="rId18" w:anchor="sub_id=700" w:history="1">
        <w:r>
          <w:rPr>
            <w:rStyle w:val="a4"/>
            <w:i/>
            <w:iCs/>
          </w:rPr>
          <w:t>см. стар. ред.</w:t>
        </w:r>
      </w:hyperlink>
      <w:r>
        <w:rPr>
          <w:rStyle w:val="s3"/>
        </w:rPr>
        <w:t>)</w:t>
      </w:r>
    </w:p>
    <w:p w14:paraId="1E68C43E" w14:textId="77777777" w:rsidR="00194AAF" w:rsidRDefault="007C126D">
      <w:pPr>
        <w:pStyle w:val="pj"/>
      </w:pPr>
      <w:r>
        <w:rPr>
          <w:rStyle w:val="s0"/>
        </w:rPr>
        <w:t>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p w14:paraId="343D44A8" w14:textId="77777777" w:rsidR="00194AAF" w:rsidRDefault="007C126D">
      <w:pPr>
        <w:pStyle w:val="pj"/>
      </w:pPr>
      <w:r>
        <w:rPr>
          <w:rStyle w:val="s0"/>
        </w:rPr>
        <w:t>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p w14:paraId="2D7FBB79" w14:textId="77777777" w:rsidR="00194AAF" w:rsidRDefault="007C126D">
      <w:pPr>
        <w:pStyle w:val="pj"/>
      </w:pPr>
      <w:r>
        <w:rPr>
          <w:rStyle w:val="s0"/>
        </w:rPr>
        <w:t xml:space="preserve">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w:t>
      </w:r>
      <w:r>
        <w:rPr>
          <w:rStyle w:val="s0"/>
        </w:rPr>
        <w:lastRenderedPageBreak/>
        <w:t>управлении обеспечивают содержание в надлежащем техническом состоянии и безопасность общедомовых инженерных систем, а также общедомовых приборов учета.</w:t>
      </w:r>
    </w:p>
    <w:p w14:paraId="1847CDA7" w14:textId="77777777" w:rsidR="00194AAF" w:rsidRDefault="007C126D">
      <w:pPr>
        <w:pStyle w:val="pj"/>
      </w:pPr>
      <w:r>
        <w:rPr>
          <w:rStyle w:val="s0"/>
        </w:rPr>
        <w:t>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p w14:paraId="15A93818" w14:textId="77777777" w:rsidR="00194AAF" w:rsidRDefault="007C126D">
      <w:pPr>
        <w:pStyle w:val="pji"/>
      </w:pPr>
      <w:r>
        <w:rPr>
          <w:rStyle w:val="s3"/>
        </w:rPr>
        <w:t xml:space="preserve">Пункт 9 изложен в редакции </w:t>
      </w:r>
      <w:hyperlink r:id="rId19" w:anchor="sub_id=9" w:history="1">
        <w:r>
          <w:rPr>
            <w:rStyle w:val="a4"/>
            <w:i/>
            <w:iCs/>
          </w:rPr>
          <w:t>приказа</w:t>
        </w:r>
      </w:hyperlink>
      <w:r>
        <w:rPr>
          <w:rStyle w:val="s3"/>
        </w:rPr>
        <w:t xml:space="preserve"> Министра промышленности и строительства РК от 02.10.23 г. № 17 (введен в действие с 21 октября 2023 г.) (</w:t>
      </w:r>
      <w:hyperlink r:id="rId20" w:anchor="sub_id=900" w:history="1">
        <w:r>
          <w:rPr>
            <w:rStyle w:val="a4"/>
            <w:i/>
            <w:iCs/>
          </w:rPr>
          <w:t>см. стар. ред.</w:t>
        </w:r>
      </w:hyperlink>
      <w:r>
        <w:rPr>
          <w:rStyle w:val="s3"/>
        </w:rPr>
        <w:t>)</w:t>
      </w:r>
    </w:p>
    <w:p w14:paraId="17D99B95" w14:textId="77777777" w:rsidR="00194AAF" w:rsidRDefault="007C126D">
      <w:pPr>
        <w:pStyle w:val="pj"/>
      </w:pPr>
      <w:r>
        <w:rPr>
          <w:rStyle w:val="s0"/>
        </w:rPr>
        <w:t>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p w14:paraId="123252B6" w14:textId="77777777" w:rsidR="00194AAF" w:rsidRDefault="007C126D">
      <w:pPr>
        <w:pStyle w:val="pj"/>
      </w:pPr>
      <w:r>
        <w:rPr>
          <w:rStyle w:val="s0"/>
        </w:rPr>
        <w:t>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p w14:paraId="2F9BD0B5" w14:textId="77777777" w:rsidR="00194AAF" w:rsidRDefault="007C126D">
      <w:pPr>
        <w:pStyle w:val="pj"/>
      </w:pPr>
      <w:r>
        <w:rPr>
          <w:rStyle w:val="s0"/>
        </w:rPr>
        <w:t>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p w14:paraId="07A27943" w14:textId="77777777" w:rsidR="00194AAF" w:rsidRDefault="007C126D">
      <w:pPr>
        <w:pStyle w:val="pj"/>
      </w:pPr>
      <w:r>
        <w:rPr>
          <w:rStyle w:val="s0"/>
        </w:rPr>
        <w:t>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p w14:paraId="7F12BA15" w14:textId="77777777" w:rsidR="00194AAF" w:rsidRDefault="007C126D">
      <w:pPr>
        <w:pStyle w:val="pj"/>
      </w:pPr>
      <w:r>
        <w:rPr>
          <w:rStyle w:val="s0"/>
        </w:rPr>
        <w:t>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p w14:paraId="0C79A10E" w14:textId="77777777" w:rsidR="00194AAF" w:rsidRDefault="007C126D">
      <w:pPr>
        <w:pStyle w:val="pji"/>
      </w:pPr>
      <w:r>
        <w:rPr>
          <w:rStyle w:val="s3"/>
        </w:rPr>
        <w:t xml:space="preserve">Пункт 14 изложен в редакции </w:t>
      </w:r>
      <w:hyperlink r:id="rId21" w:anchor="sub_id=14" w:history="1">
        <w:r>
          <w:rPr>
            <w:rStyle w:val="a4"/>
            <w:i/>
            <w:iCs/>
          </w:rPr>
          <w:t>приказа</w:t>
        </w:r>
      </w:hyperlink>
      <w:r>
        <w:rPr>
          <w:rStyle w:val="s3"/>
        </w:rPr>
        <w:t xml:space="preserve"> Министра промышленности и строительства РК от 02.10.23 г. № 17 (введен в действие с 21 октября 2023 г.) (</w:t>
      </w:r>
      <w:hyperlink r:id="rId22" w:anchor="sub_id=1400" w:history="1">
        <w:r>
          <w:rPr>
            <w:rStyle w:val="a4"/>
            <w:i/>
            <w:iCs/>
          </w:rPr>
          <w:t>см. стар. ред.</w:t>
        </w:r>
      </w:hyperlink>
      <w:r>
        <w:rPr>
          <w:rStyle w:val="s3"/>
        </w:rPr>
        <w:t>)</w:t>
      </w:r>
    </w:p>
    <w:p w14:paraId="31245F71" w14:textId="77777777" w:rsidR="00194AAF" w:rsidRDefault="007C126D">
      <w:pPr>
        <w:pStyle w:val="pj"/>
      </w:pPr>
      <w:r>
        <w:rPr>
          <w:rStyle w:val="s0"/>
        </w:rPr>
        <w:t xml:space="preserve">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w:t>
      </w:r>
      <w:hyperlink r:id="rId23" w:anchor="sub_id=6010401" w:history="1">
        <w:r>
          <w:rPr>
            <w:rStyle w:val="a4"/>
          </w:rPr>
          <w:t>подпунктом 4-1) пункта 1 статьи 6</w:t>
        </w:r>
      </w:hyperlink>
      <w:r>
        <w:rPr>
          <w:rStyle w:val="s0"/>
        </w:rPr>
        <w:t xml:space="preserve"> Закона Республики Казахстан «О местном государственном управлении и самоуправлении в Республике Казахстан».</w:t>
      </w:r>
    </w:p>
    <w:p w14:paraId="5B6E4538" w14:textId="77777777" w:rsidR="00194AAF" w:rsidRDefault="007C126D">
      <w:pPr>
        <w:pStyle w:val="pj"/>
      </w:pPr>
      <w:r>
        <w:rPr>
          <w:rStyle w:val="s0"/>
        </w:rPr>
        <w:t xml:space="preserve">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w:t>
      </w:r>
      <w:r>
        <w:rPr>
          <w:rStyle w:val="s0"/>
        </w:rPr>
        <w:lastRenderedPageBreak/>
        <w:t>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p w14:paraId="30626703" w14:textId="77777777" w:rsidR="00194AAF" w:rsidRDefault="007C126D">
      <w:pPr>
        <w:pStyle w:val="pj"/>
      </w:pPr>
      <w:r>
        <w:rPr>
          <w:rStyle w:val="s0"/>
        </w:rPr>
        <w:t>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p w14:paraId="4A16A69F" w14:textId="77777777" w:rsidR="00194AAF" w:rsidRDefault="007C126D">
      <w:pPr>
        <w:pStyle w:val="pj"/>
      </w:pPr>
      <w:r>
        <w:rPr>
          <w:rStyle w:val="s0"/>
        </w:rPr>
        <w:t>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14:paraId="6202F501" w14:textId="77777777" w:rsidR="00194AAF" w:rsidRDefault="007C126D">
      <w:pPr>
        <w:pStyle w:val="pj"/>
      </w:pPr>
      <w:r>
        <w:rPr>
          <w:rStyle w:val="s0"/>
        </w:rPr>
        <w:t>Границей раздела эксплуатационной ответственности на объектах кондоминиума являются:</w:t>
      </w:r>
    </w:p>
    <w:p w14:paraId="267E2000" w14:textId="77777777" w:rsidR="00194AAF" w:rsidRDefault="007C126D">
      <w:pPr>
        <w:pStyle w:val="pj"/>
      </w:pPr>
      <w:r>
        <w:rPr>
          <w:rStyle w:val="s0"/>
        </w:rPr>
        <w:t>по водоснабжению - разделительный фланец первой задвижки на вводе водопровода в здании;</w:t>
      </w:r>
    </w:p>
    <w:p w14:paraId="4F9E6469" w14:textId="77777777" w:rsidR="00194AAF" w:rsidRDefault="007C126D">
      <w:pPr>
        <w:pStyle w:val="pj"/>
      </w:pPr>
      <w:r>
        <w:rPr>
          <w:rStyle w:val="s0"/>
        </w:rPr>
        <w:t>по водоотведению - колодец в месте присоединения к сетям водоотведения населенного пункта;</w:t>
      </w:r>
    </w:p>
    <w:p w14:paraId="0A7EE3C5" w14:textId="77777777" w:rsidR="00194AAF" w:rsidRDefault="007C126D">
      <w:pPr>
        <w:pStyle w:val="pj"/>
      </w:pPr>
      <w:r>
        <w:rPr>
          <w:rStyle w:val="s0"/>
        </w:rPr>
        <w:t>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14:paraId="40F4A4F4" w14:textId="77777777" w:rsidR="00194AAF" w:rsidRDefault="007C126D">
      <w:pPr>
        <w:pStyle w:val="pj"/>
      </w:pPr>
      <w:r>
        <w:rPr>
          <w:rStyle w:val="s0"/>
        </w:rPr>
        <w:t>по электроснабжению - за содержание, обслуживание и техническое состояние электроустановок напряжением до 1000 В устанавливается:</w:t>
      </w:r>
    </w:p>
    <w:p w14:paraId="0468FAD0" w14:textId="77777777" w:rsidR="00194AAF" w:rsidRDefault="007C126D">
      <w:pPr>
        <w:pStyle w:val="pj"/>
      </w:pPr>
      <w:r>
        <w:rPr>
          <w:rStyle w:val="s0"/>
        </w:rPr>
        <w:t>1) при воздушном ответвлении - на контактах подключения питающей линии на проходных или конечных изоляторах, установленных на опоре;</w:t>
      </w:r>
    </w:p>
    <w:p w14:paraId="4A6AACB1" w14:textId="77777777" w:rsidR="00194AAF" w:rsidRDefault="007C126D">
      <w:pPr>
        <w:pStyle w:val="pj"/>
      </w:pPr>
      <w:r>
        <w:rPr>
          <w:rStyle w:val="s0"/>
        </w:rPr>
        <w:t>2) при кабельном вводе - на болтовых соединениях наконечников питающего кабеля на вводе в здание.</w:t>
      </w:r>
    </w:p>
    <w:p w14:paraId="796FE5CD" w14:textId="77777777" w:rsidR="00194AAF" w:rsidRDefault="007C126D">
      <w:pPr>
        <w:pStyle w:val="pj"/>
      </w:pPr>
      <w:r>
        <w:rPr>
          <w:rStyle w:val="s0"/>
        </w:rPr>
        <w:t xml:space="preserve">17. В случаях неисполнения или ненадлежащего исполнения обязательств по договору поставщик или потребитель несут ответственность в соответствии с </w:t>
      </w:r>
      <w:hyperlink r:id="rId24" w:history="1">
        <w:r>
          <w:rPr>
            <w:rStyle w:val="a4"/>
          </w:rPr>
          <w:t>гражданским законодательством</w:t>
        </w:r>
      </w:hyperlink>
      <w:r>
        <w:rPr>
          <w:rStyle w:val="s0"/>
        </w:rPr>
        <w:t xml:space="preserve"> Республики Казахстан.</w:t>
      </w:r>
    </w:p>
    <w:p w14:paraId="54CFF211" w14:textId="77777777" w:rsidR="00194AAF" w:rsidRDefault="007C126D">
      <w:pPr>
        <w:pStyle w:val="pj"/>
      </w:pPr>
      <w:r>
        <w:rPr>
          <w:rStyle w:val="s0"/>
        </w:rPr>
        <w:t>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p w14:paraId="4886551C" w14:textId="77777777" w:rsidR="00194AAF" w:rsidRDefault="007C126D">
      <w:pPr>
        <w:pStyle w:val="pj"/>
      </w:pPr>
      <w:r>
        <w:rPr>
          <w:rStyle w:val="s0"/>
        </w:rPr>
        <w:t xml:space="preserve">19. Ответственность за конфиденциальность персональных данных о потребителях возлагается в соответствии с </w:t>
      </w:r>
      <w:hyperlink r:id="rId25" w:history="1">
        <w:r>
          <w:rPr>
            <w:rStyle w:val="a4"/>
          </w:rPr>
          <w:t>Законом</w:t>
        </w:r>
      </w:hyperlink>
      <w:r>
        <w:rPr>
          <w:rStyle w:val="s0"/>
        </w:rPr>
        <w:t xml:space="preserve"> Республики Казахстан от 21 мая 2013 года «О персональных данных и их защите».</w:t>
      </w:r>
    </w:p>
    <w:p w14:paraId="647BF254" w14:textId="77777777" w:rsidR="00194AAF" w:rsidRDefault="007C126D">
      <w:pPr>
        <w:pStyle w:val="pj"/>
      </w:pPr>
      <w:r>
        <w:rPr>
          <w:rStyle w:val="s0"/>
        </w:rPr>
        <w:t>20. Потребитель:</w:t>
      </w:r>
    </w:p>
    <w:p w14:paraId="020C7495" w14:textId="77777777" w:rsidR="00194AAF" w:rsidRDefault="007C126D">
      <w:pPr>
        <w:pStyle w:val="pj"/>
      </w:pPr>
      <w:r>
        <w:rPr>
          <w:rStyle w:val="s0"/>
        </w:rPr>
        <w:t>1) получает коммунальные услуги установленного качества, безопасных для его жизни и здоровья, не причиняющих вреда его имуществу;</w:t>
      </w:r>
    </w:p>
    <w:p w14:paraId="32E13978" w14:textId="77777777" w:rsidR="00194AAF" w:rsidRDefault="007C126D">
      <w:pPr>
        <w:pStyle w:val="pj"/>
      </w:pPr>
      <w:r>
        <w:rPr>
          <w:rStyle w:val="s0"/>
        </w:rPr>
        <w:t>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14:paraId="05667310" w14:textId="77777777" w:rsidR="00194AAF" w:rsidRDefault="007C126D">
      <w:pPr>
        <w:pStyle w:val="pj"/>
      </w:pPr>
      <w:r>
        <w:rPr>
          <w:rStyle w:val="s0"/>
        </w:rPr>
        <w:t>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14:paraId="4658D559" w14:textId="77777777" w:rsidR="00194AAF" w:rsidRDefault="007C126D">
      <w:pPr>
        <w:pStyle w:val="pj"/>
      </w:pPr>
      <w:r>
        <w:rPr>
          <w:rStyle w:val="s0"/>
        </w:rPr>
        <w:t xml:space="preserve">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w:t>
      </w:r>
      <w:r>
        <w:rPr>
          <w:rStyle w:val="s0"/>
        </w:rPr>
        <w:lastRenderedPageBreak/>
        <w:t>недопоставкой или поставкой некачественной коммунальной услуги, в соответствии с условиями договора;</w:t>
      </w:r>
    </w:p>
    <w:p w14:paraId="58FD9B6F" w14:textId="77777777" w:rsidR="00194AAF" w:rsidRDefault="007C126D">
      <w:pPr>
        <w:pStyle w:val="pj"/>
      </w:pPr>
      <w:r>
        <w:rPr>
          <w:rStyle w:val="s0"/>
        </w:rPr>
        <w:t>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14:paraId="1440E4F1" w14:textId="77777777" w:rsidR="00194AAF" w:rsidRDefault="007C126D">
      <w:pPr>
        <w:pStyle w:val="pj"/>
      </w:pPr>
      <w:r>
        <w:rPr>
          <w:rStyle w:val="s0"/>
        </w:rPr>
        <w:t xml:space="preserve">6) сменяет энергоснабжающую организацию в порядке, установленном в </w:t>
      </w:r>
      <w:hyperlink r:id="rId26" w:anchor="sub_id=100" w:history="1">
        <w:r>
          <w:rPr>
            <w:rStyle w:val="a4"/>
          </w:rPr>
          <w:t>Правилах</w:t>
        </w:r>
      </w:hyperlink>
      <w:r>
        <w:rPr>
          <w:rStyle w:val="s0"/>
        </w:rPr>
        <w:t xml:space="preserve"> организации и функционирования розничного рынка электрической энергии, а также предоставления услуг на данном рынке, утвержденных приказом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14:paraId="189BAF72" w14:textId="77777777" w:rsidR="00194AAF" w:rsidRDefault="007C126D">
      <w:pPr>
        <w:pStyle w:val="pj"/>
      </w:pPr>
      <w:r>
        <w:rPr>
          <w:rStyle w:val="s0"/>
        </w:rPr>
        <w:t>7) обеспечивает доступ представителей поставщика для устранения аварий, проверки приборов учета, и снятия показаний приборов учета и контроля;</w:t>
      </w:r>
    </w:p>
    <w:p w14:paraId="27A65D3E" w14:textId="77777777" w:rsidR="00194AAF" w:rsidRDefault="007C126D">
      <w:pPr>
        <w:pStyle w:val="pj"/>
      </w:pPr>
      <w:r>
        <w:rPr>
          <w:rStyle w:val="s0"/>
        </w:rPr>
        <w:t>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p w14:paraId="3453C92C" w14:textId="77777777" w:rsidR="00194AAF" w:rsidRDefault="007C126D">
      <w:pPr>
        <w:pStyle w:val="pj"/>
      </w:pPr>
      <w:r>
        <w:rPr>
          <w:rStyle w:val="s0"/>
        </w:rPr>
        <w:t>21. Поставщик:</w:t>
      </w:r>
    </w:p>
    <w:p w14:paraId="0D5978ED" w14:textId="77777777" w:rsidR="00194AAF" w:rsidRDefault="007C126D">
      <w:pPr>
        <w:pStyle w:val="pj"/>
      </w:pPr>
      <w:r>
        <w:rPr>
          <w:rStyle w:val="s0"/>
        </w:rPr>
        <w:t>1) осуществляет контроль потребления и оплаты за предоставленные коммунальные услуги;</w:t>
      </w:r>
    </w:p>
    <w:p w14:paraId="3C80CAB4" w14:textId="77777777" w:rsidR="00194AAF" w:rsidRDefault="007C126D">
      <w:pPr>
        <w:pStyle w:val="pj"/>
      </w:pPr>
      <w:r>
        <w:rPr>
          <w:rStyle w:val="s0"/>
        </w:rPr>
        <w:t>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14:paraId="33ED347B" w14:textId="77777777" w:rsidR="00194AAF" w:rsidRDefault="007C126D">
      <w:pPr>
        <w:pStyle w:val="pj"/>
      </w:pPr>
      <w:r>
        <w:rPr>
          <w:rStyle w:val="s0"/>
        </w:rPr>
        <w:t>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14:paraId="2E032B66" w14:textId="77777777" w:rsidR="00194AAF" w:rsidRDefault="007C126D">
      <w:pPr>
        <w:pStyle w:val="pj"/>
      </w:pPr>
      <w:r>
        <w:rPr>
          <w:rStyle w:val="s0"/>
        </w:rPr>
        <w:t>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14:paraId="4AA4C44B" w14:textId="77777777" w:rsidR="00194AAF" w:rsidRDefault="007C126D">
      <w:pPr>
        <w:pStyle w:val="pj"/>
      </w:pPr>
      <w:r>
        <w:rPr>
          <w:rStyle w:val="s0"/>
        </w:rPr>
        <w:t>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14:paraId="2E0B3BBA" w14:textId="77777777" w:rsidR="00194AAF" w:rsidRDefault="007C126D">
      <w:pPr>
        <w:pStyle w:val="pj"/>
      </w:pPr>
      <w:r>
        <w:rPr>
          <w:rStyle w:val="s0"/>
        </w:rPr>
        <w:t>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14:paraId="7FFF172C" w14:textId="77777777" w:rsidR="00194AAF" w:rsidRDefault="007C126D">
      <w:pPr>
        <w:pStyle w:val="pj"/>
      </w:pPr>
      <w:r>
        <w:rPr>
          <w:rStyle w:val="s0"/>
        </w:rPr>
        <w:t>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14:paraId="7828F38F" w14:textId="77777777" w:rsidR="00194AAF" w:rsidRDefault="007C126D">
      <w:pPr>
        <w:pStyle w:val="pj"/>
      </w:pPr>
      <w:r>
        <w:rPr>
          <w:rStyle w:val="s0"/>
        </w:rPr>
        <w:t xml:space="preserve">8) не отказывает в предоставлении коммунальных услуг или ограничивает потребителя в получении коммунальных услуг по причинам невыполнения требований </w:t>
      </w:r>
      <w:r>
        <w:rPr>
          <w:rStyle w:val="s0"/>
        </w:rPr>
        <w:lastRenderedPageBreak/>
        <w:t>другими потребителями, а также по причинам, не предусмотренных законодательством Республики Казахстан;</w:t>
      </w:r>
    </w:p>
    <w:p w14:paraId="5614A976" w14:textId="77777777" w:rsidR="00194AAF" w:rsidRDefault="007C126D">
      <w:pPr>
        <w:pStyle w:val="pj"/>
      </w:pPr>
      <w:r>
        <w:rPr>
          <w:rStyle w:val="s0"/>
        </w:rPr>
        <w:t>9) не взимает с потребителя дополнительную плату за энергию и воду, отпущенную с повышенными параметрами.</w:t>
      </w:r>
    </w:p>
    <w:p w14:paraId="71B5FF16" w14:textId="77777777" w:rsidR="00194AAF" w:rsidRDefault="007C126D">
      <w:pPr>
        <w:pStyle w:val="pj"/>
      </w:pPr>
      <w:r>
        <w:rPr>
          <w:rStyle w:val="s0"/>
        </w:rPr>
        <w:t> </w:t>
      </w:r>
    </w:p>
    <w:p w14:paraId="6E07EC6B" w14:textId="77777777" w:rsidR="00194AAF" w:rsidRDefault="007C126D">
      <w:pPr>
        <w:pStyle w:val="pj"/>
      </w:pPr>
      <w:r>
        <w:t> </w:t>
      </w:r>
    </w:p>
    <w:p w14:paraId="4105C7C5" w14:textId="77777777" w:rsidR="00194AAF" w:rsidRDefault="007C126D">
      <w:pPr>
        <w:pStyle w:val="pc"/>
      </w:pPr>
      <w:r>
        <w:rPr>
          <w:rStyle w:val="s1"/>
        </w:rPr>
        <w:t>Глава 4. Порядок расчета и оплаты коммунальных услуг</w:t>
      </w:r>
    </w:p>
    <w:p w14:paraId="15CDB6FF" w14:textId="77777777" w:rsidR="00194AAF" w:rsidRDefault="007C126D">
      <w:pPr>
        <w:pStyle w:val="pc"/>
      </w:pPr>
      <w:r>
        <w:rPr>
          <w:rStyle w:val="s1"/>
        </w:rPr>
        <w:t> </w:t>
      </w:r>
    </w:p>
    <w:p w14:paraId="0FF213BB" w14:textId="77777777" w:rsidR="00194AAF" w:rsidRDefault="007C126D">
      <w:pPr>
        <w:pStyle w:val="pji"/>
      </w:pPr>
      <w:r>
        <w:rPr>
          <w:rStyle w:val="s3"/>
        </w:rPr>
        <w:t xml:space="preserve">Пункт 22 изложен в редакции </w:t>
      </w:r>
      <w:hyperlink r:id="rId27" w:anchor="sub_id=22" w:history="1">
        <w:r>
          <w:rPr>
            <w:rStyle w:val="a4"/>
            <w:i/>
            <w:iCs/>
          </w:rPr>
          <w:t>приказа</w:t>
        </w:r>
      </w:hyperlink>
      <w:r>
        <w:rPr>
          <w:rStyle w:val="s3"/>
        </w:rPr>
        <w:t xml:space="preserve"> Министра промышленности и строительства РК от 02.10.23 г. № 17 (введен в действие с 21 октября 2023 г.) (</w:t>
      </w:r>
      <w:hyperlink r:id="rId28" w:anchor="sub_id=2200" w:history="1">
        <w:r>
          <w:rPr>
            <w:rStyle w:val="a4"/>
            <w:i/>
            <w:iCs/>
          </w:rPr>
          <w:t>см. стар. ред.</w:t>
        </w:r>
      </w:hyperlink>
      <w:r>
        <w:rPr>
          <w:rStyle w:val="s3"/>
        </w:rPr>
        <w:t>)</w:t>
      </w:r>
    </w:p>
    <w:p w14:paraId="54EB9E29" w14:textId="77777777" w:rsidR="00194AAF" w:rsidRDefault="007C126D">
      <w:pPr>
        <w:pStyle w:val="pj"/>
      </w:pPr>
      <w:r>
        <w:rPr>
          <w:rStyle w:val="s0"/>
        </w:rPr>
        <w:t xml:space="preserve">22. Потребитель производит оплату за коммунальные услуги по единому платежному документу по форме согласно </w:t>
      </w:r>
      <w:hyperlink w:anchor="sub11" w:history="1">
        <w:r>
          <w:rPr>
            <w:rStyle w:val="a4"/>
          </w:rPr>
          <w:t>приложению</w:t>
        </w:r>
      </w:hyperlink>
      <w:r>
        <w:rPr>
          <w:rStyle w:val="s0"/>
        </w:rPr>
        <w:t xml:space="preserve"> к настоящим Типовым правилам.</w:t>
      </w:r>
    </w:p>
    <w:p w14:paraId="6E1F71B2" w14:textId="77777777" w:rsidR="00194AAF" w:rsidRDefault="007C126D">
      <w:pPr>
        <w:pStyle w:val="pj"/>
      </w:pPr>
      <w:r>
        <w:rPr>
          <w:rStyle w:val="s0"/>
        </w:rPr>
        <w:t>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p w14:paraId="47599B98" w14:textId="77777777" w:rsidR="00194AAF" w:rsidRDefault="007C126D">
      <w:pPr>
        <w:pStyle w:val="pj"/>
      </w:pPr>
      <w:r>
        <w:rPr>
          <w:rStyle w:val="s0"/>
        </w:rPr>
        <w:t>24. Сроки оплаты за коммунальные услуги определяются законодательством или договором между потребителем и поставщиком.</w:t>
      </w:r>
    </w:p>
    <w:p w14:paraId="53B2FFA4" w14:textId="77777777" w:rsidR="00194AAF" w:rsidRDefault="007C126D">
      <w:pPr>
        <w:pStyle w:val="pji"/>
      </w:pPr>
      <w:r>
        <w:rPr>
          <w:rStyle w:val="s3"/>
        </w:rPr>
        <w:t xml:space="preserve">Пункт 25 изложен в редакции </w:t>
      </w:r>
      <w:hyperlink r:id="rId29" w:anchor="sub_id=25" w:history="1">
        <w:r>
          <w:rPr>
            <w:rStyle w:val="a4"/>
            <w:i/>
            <w:iCs/>
          </w:rPr>
          <w:t>приказа</w:t>
        </w:r>
      </w:hyperlink>
      <w:r>
        <w:rPr>
          <w:rStyle w:val="s3"/>
        </w:rPr>
        <w:t xml:space="preserve"> Министра промышленности и строительства РК от 02.10.23 г. № 17 (введен в действие с 21 октября 2023 г.) (</w:t>
      </w:r>
      <w:hyperlink r:id="rId30" w:anchor="sub_id=2500" w:history="1">
        <w:r>
          <w:rPr>
            <w:rStyle w:val="a4"/>
            <w:i/>
            <w:iCs/>
          </w:rPr>
          <w:t>см. стар. ред.</w:t>
        </w:r>
      </w:hyperlink>
      <w:r>
        <w:rPr>
          <w:rStyle w:val="s3"/>
        </w:rPr>
        <w:t>)</w:t>
      </w:r>
    </w:p>
    <w:p w14:paraId="15062639" w14:textId="77777777" w:rsidR="00194AAF" w:rsidRDefault="007C126D">
      <w:pPr>
        <w:pStyle w:val="pj"/>
      </w:pPr>
      <w:r>
        <w:rPr>
          <w:rStyle w:val="s0"/>
        </w:rPr>
        <w:t>25. Снятие показаний приборов учета производится с 20 по 30 число ежемесячно поставщиком или его представителем при предъявлении служебного удостоверения, либо через устройства дистанционной передачи данных.</w:t>
      </w:r>
    </w:p>
    <w:p w14:paraId="27F524E9" w14:textId="77777777" w:rsidR="00194AAF" w:rsidRDefault="007C126D">
      <w:pPr>
        <w:pStyle w:val="pj"/>
      </w:pPr>
      <w:r>
        <w:rPr>
          <w:rStyle w:val="s0"/>
        </w:rPr>
        <w:t xml:space="preserve">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w:t>
      </w:r>
      <w:hyperlink r:id="rId31" w:anchor="sub_id=1002001024" w:history="1">
        <w:r>
          <w:rPr>
            <w:rStyle w:val="a4"/>
          </w:rPr>
          <w:t>подпунктом 10-24) статьи 10-2</w:t>
        </w:r>
      </w:hyperlink>
      <w:r>
        <w:rPr>
          <w:rStyle w:val="s0"/>
        </w:rPr>
        <w:t xml:space="preserve"> Закона Республики Казахстан «О жилищных отношениях».</w:t>
      </w:r>
    </w:p>
    <w:p w14:paraId="0295CE13" w14:textId="77777777" w:rsidR="00194AAF" w:rsidRDefault="007C126D">
      <w:pPr>
        <w:pStyle w:val="pj"/>
      </w:pPr>
      <w:r>
        <w:rPr>
          <w:rStyle w:val="s0"/>
        </w:rPr>
        <w:t xml:space="preserve">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w:t>
      </w:r>
      <w:hyperlink r:id="rId32" w:anchor="sub_id=270134" w:history="1">
        <w:r>
          <w:rPr>
            <w:rStyle w:val="a4"/>
          </w:rPr>
          <w:t>подпунктом 34) пункта 1 статьи 27</w:t>
        </w:r>
      </w:hyperlink>
      <w:r>
        <w:rPr>
          <w:rStyle w:val="s0"/>
        </w:rPr>
        <w:t xml:space="preserve"> Закона Республики Казахстан «О местном государственном управлении и самоуправлении в Республике Казахстан».</w:t>
      </w:r>
    </w:p>
    <w:p w14:paraId="480F50B2" w14:textId="77777777" w:rsidR="00194AAF" w:rsidRDefault="007C126D">
      <w:pPr>
        <w:pStyle w:val="pj"/>
      </w:pPr>
      <w:r>
        <w:rPr>
          <w:rStyle w:val="s0"/>
        </w:rPr>
        <w:t>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p w14:paraId="0E979370" w14:textId="77777777" w:rsidR="00194AAF" w:rsidRDefault="007C126D">
      <w:pPr>
        <w:pStyle w:val="pj"/>
      </w:pPr>
      <w:r>
        <w:rPr>
          <w:rStyle w:val="s0"/>
        </w:rPr>
        <w:t>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p w14:paraId="67FFE0D7" w14:textId="77777777" w:rsidR="00194AAF" w:rsidRDefault="007C126D">
      <w:pPr>
        <w:pStyle w:val="pj"/>
      </w:pPr>
      <w:r>
        <w:rPr>
          <w:rStyle w:val="s0"/>
        </w:rPr>
        <w:t xml:space="preserve">30. Вопрос оплаты коммунальных услуг за содержание общего имущества многоквартирного жилого дома через председателя объединения собственников </w:t>
      </w:r>
      <w:r>
        <w:rPr>
          <w:rStyle w:val="s0"/>
        </w:rPr>
        <w:lastRenderedPageBreak/>
        <w:t>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p w14:paraId="5E6177F0" w14:textId="77777777" w:rsidR="00194AAF" w:rsidRDefault="007C126D">
      <w:pPr>
        <w:pStyle w:val="pj"/>
      </w:pPr>
      <w:r>
        <w:rPr>
          <w:rStyle w:val="s0"/>
        </w:rPr>
        <w:t>31. Все спорные вопросы между поставщиком и потребителем, решаются в установленном законодательством порядке.</w:t>
      </w:r>
    </w:p>
    <w:p w14:paraId="5C43183D" w14:textId="77777777" w:rsidR="00194AAF" w:rsidRDefault="007C126D">
      <w:pPr>
        <w:pStyle w:val="pj"/>
      </w:pPr>
      <w:r>
        <w:rPr>
          <w:rStyle w:val="s0"/>
        </w:rPr>
        <w:t> </w:t>
      </w:r>
    </w:p>
    <w:p w14:paraId="1505C523" w14:textId="77777777" w:rsidR="00194AAF" w:rsidRDefault="007C126D">
      <w:pPr>
        <w:pStyle w:val="pj"/>
      </w:pPr>
      <w:r>
        <w:t> </w:t>
      </w:r>
    </w:p>
    <w:p w14:paraId="1968958D" w14:textId="77777777" w:rsidR="00194AAF" w:rsidRDefault="007C126D">
      <w:pPr>
        <w:pStyle w:val="pc"/>
      </w:pPr>
      <w:r>
        <w:rPr>
          <w:rStyle w:val="s1"/>
        </w:rPr>
        <w:t>Глава 5. Порядок разрешения разногласий</w:t>
      </w:r>
    </w:p>
    <w:p w14:paraId="5C3E00C9" w14:textId="77777777" w:rsidR="00194AAF" w:rsidRDefault="007C126D">
      <w:pPr>
        <w:pStyle w:val="pj"/>
      </w:pPr>
      <w:r>
        <w:rPr>
          <w:rStyle w:val="s0"/>
        </w:rPr>
        <w:t> </w:t>
      </w:r>
    </w:p>
    <w:p w14:paraId="51B1128F" w14:textId="77777777" w:rsidR="00194AAF" w:rsidRDefault="007C126D">
      <w:pPr>
        <w:pStyle w:val="pj"/>
      </w:pPr>
      <w:r>
        <w:rPr>
          <w:rStyle w:val="s0"/>
        </w:rPr>
        <w:t>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p w14:paraId="1121D53D" w14:textId="77777777" w:rsidR="00194AAF" w:rsidRDefault="007C126D">
      <w:pPr>
        <w:pStyle w:val="pj"/>
      </w:pPr>
      <w:r>
        <w:rPr>
          <w:rStyle w:val="s0"/>
        </w:rPr>
        <w:t>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p w14:paraId="59FE3E1B" w14:textId="77777777" w:rsidR="00194AAF" w:rsidRDefault="007C126D">
      <w:pPr>
        <w:pStyle w:val="pj"/>
      </w:pPr>
      <w:r>
        <w:rPr>
          <w:rStyle w:val="s0"/>
        </w:rPr>
        <w:t>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14:paraId="09A16D73" w14:textId="77777777" w:rsidR="00194AAF" w:rsidRDefault="007C126D">
      <w:pPr>
        <w:pStyle w:val="pj"/>
      </w:pPr>
      <w:r>
        <w:rPr>
          <w:rStyle w:val="s0"/>
        </w:rPr>
        <w:t>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p w14:paraId="10F08DE0" w14:textId="77777777" w:rsidR="00194AAF" w:rsidRDefault="007C126D">
      <w:pPr>
        <w:pStyle w:val="pji"/>
      </w:pPr>
      <w:r>
        <w:rPr>
          <w:rStyle w:val="s3"/>
        </w:rPr>
        <w:t xml:space="preserve">Пункт 34 изложен в редакции </w:t>
      </w:r>
      <w:hyperlink r:id="rId33" w:anchor="sub_id=34" w:history="1">
        <w:r>
          <w:rPr>
            <w:rStyle w:val="a4"/>
            <w:i/>
            <w:iCs/>
          </w:rPr>
          <w:t>приказа</w:t>
        </w:r>
      </w:hyperlink>
      <w:r>
        <w:rPr>
          <w:rStyle w:val="s3"/>
        </w:rPr>
        <w:t xml:space="preserve"> Министра промышленности и строительства РК от 02.10.23 г. № 17 (введен в действие с 21 октября 2023 г.) (</w:t>
      </w:r>
      <w:hyperlink r:id="rId34" w:anchor="sub_id=3400" w:history="1">
        <w:r>
          <w:rPr>
            <w:rStyle w:val="a4"/>
            <w:i/>
            <w:iCs/>
          </w:rPr>
          <w:t>см. стар. ред.</w:t>
        </w:r>
      </w:hyperlink>
      <w:r>
        <w:rPr>
          <w:rStyle w:val="s3"/>
        </w:rPr>
        <w:t>)</w:t>
      </w:r>
    </w:p>
    <w:p w14:paraId="777F8D95" w14:textId="77777777" w:rsidR="00194AAF" w:rsidRDefault="007C126D">
      <w:pPr>
        <w:pStyle w:val="pj"/>
      </w:pPr>
      <w:r>
        <w:rPr>
          <w:rStyle w:val="s0"/>
        </w:rPr>
        <w:t>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p w14:paraId="73678AB5" w14:textId="77777777" w:rsidR="00194AAF" w:rsidRDefault="007C126D">
      <w:pPr>
        <w:pStyle w:val="pj"/>
      </w:pPr>
      <w:r>
        <w:rPr>
          <w:rStyle w:val="s0"/>
        </w:rPr>
        <w:t>1) время начала отказа в коммунальных услугах (отключения) или некачественной ее поставки;</w:t>
      </w:r>
    </w:p>
    <w:p w14:paraId="66412C13" w14:textId="77777777" w:rsidR="00194AAF" w:rsidRDefault="007C126D">
      <w:pPr>
        <w:pStyle w:val="pj"/>
      </w:pPr>
      <w:r>
        <w:rPr>
          <w:rStyle w:val="s0"/>
        </w:rPr>
        <w:t>2) характер ухудшения качества коммунальных услуг;</w:t>
      </w:r>
    </w:p>
    <w:p w14:paraId="6D44CB83" w14:textId="77777777" w:rsidR="00194AAF" w:rsidRDefault="007C126D">
      <w:pPr>
        <w:pStyle w:val="pj"/>
      </w:pPr>
      <w:r>
        <w:rPr>
          <w:rStyle w:val="s0"/>
        </w:rPr>
        <w:t>3) время подачи заявки и ее регистрационный номер (по журналу поставщика);</w:t>
      </w:r>
    </w:p>
    <w:p w14:paraId="03404F0A" w14:textId="77777777" w:rsidR="00194AAF" w:rsidRDefault="007C126D">
      <w:pPr>
        <w:pStyle w:val="pj"/>
      </w:pPr>
      <w:r>
        <w:rPr>
          <w:rStyle w:val="s0"/>
        </w:rPr>
        <w:t>4) время восстановления коммунальных услуг (нормализации ее качества);</w:t>
      </w:r>
    </w:p>
    <w:p w14:paraId="5524DC38" w14:textId="77777777" w:rsidR="00194AAF" w:rsidRDefault="007C126D">
      <w:pPr>
        <w:pStyle w:val="pj"/>
      </w:pPr>
      <w:r>
        <w:rPr>
          <w:rStyle w:val="s0"/>
        </w:rPr>
        <w:t>5) период отсутствия (ухудшения качества) коммунальных услуг.</w:t>
      </w:r>
    </w:p>
    <w:p w14:paraId="022122EC" w14:textId="77777777" w:rsidR="00194AAF" w:rsidRDefault="007C126D">
      <w:pPr>
        <w:pStyle w:val="pj"/>
      </w:pPr>
      <w:r>
        <w:rPr>
          <w:rStyle w:val="s0"/>
        </w:rPr>
        <w:t xml:space="preserve">При проживании потребителя в многоквартирном жилом доме заявление и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w:t>
      </w:r>
      <w:r>
        <w:rPr>
          <w:rStyle w:val="s0"/>
        </w:rPr>
        <w:lastRenderedPageBreak/>
        <w:t>компанией либо всеми собственниками квартир, нежилых помещений, при непосредственном совместном управлении и направляется поставщику.</w:t>
      </w:r>
    </w:p>
    <w:p w14:paraId="4C45624B" w14:textId="77777777" w:rsidR="00194AAF" w:rsidRDefault="007C126D">
      <w:pPr>
        <w:pStyle w:val="pj"/>
      </w:pPr>
      <w:r>
        <w:rPr>
          <w:rStyle w:val="s0"/>
        </w:rPr>
        <w:t>При проживании потребителя в индивидуальном жилом доме заявление и акт подписывается потребителем.</w:t>
      </w:r>
    </w:p>
    <w:p w14:paraId="1CD8B7AF" w14:textId="77777777" w:rsidR="00194AAF" w:rsidRDefault="007C126D">
      <w:pPr>
        <w:pStyle w:val="pj"/>
      </w:pPr>
      <w:r>
        <w:rPr>
          <w:rStyle w:val="s0"/>
        </w:rPr>
        <w:t>В случае не урегулирования спора по согласованию сторон, потребитель обращается в суд.</w:t>
      </w:r>
    </w:p>
    <w:p w14:paraId="410B7649" w14:textId="77777777" w:rsidR="00194AAF" w:rsidRDefault="007C126D">
      <w:pPr>
        <w:pStyle w:val="pji"/>
      </w:pPr>
      <w:r>
        <w:rPr>
          <w:rStyle w:val="s3"/>
        </w:rPr>
        <w:t xml:space="preserve">Пункт 35 изложен в редакции </w:t>
      </w:r>
      <w:hyperlink r:id="rId35" w:anchor="sub_id=34" w:history="1">
        <w:r>
          <w:rPr>
            <w:rStyle w:val="a4"/>
            <w:i/>
            <w:iCs/>
          </w:rPr>
          <w:t>приказа</w:t>
        </w:r>
      </w:hyperlink>
      <w:r>
        <w:rPr>
          <w:rStyle w:val="s3"/>
        </w:rPr>
        <w:t xml:space="preserve"> Министра промышленности и строительства РК от 02.10.23 г. № 17 (введен в действие с 21 октября 2023 г.) (</w:t>
      </w:r>
      <w:hyperlink r:id="rId36" w:anchor="sub_id=3500" w:history="1">
        <w:r>
          <w:rPr>
            <w:rStyle w:val="a4"/>
            <w:i/>
            <w:iCs/>
          </w:rPr>
          <w:t>см. стар. ред.</w:t>
        </w:r>
      </w:hyperlink>
      <w:r>
        <w:rPr>
          <w:rStyle w:val="s3"/>
        </w:rPr>
        <w:t>)</w:t>
      </w:r>
    </w:p>
    <w:p w14:paraId="6FC5B3D2" w14:textId="77777777" w:rsidR="00194AAF" w:rsidRDefault="007C126D">
      <w:pPr>
        <w:pStyle w:val="pj"/>
      </w:pPr>
      <w:r>
        <w:rPr>
          <w:rStyle w:val="s0"/>
        </w:rPr>
        <w:t>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p w14:paraId="0E906F4F" w14:textId="77777777" w:rsidR="00194AAF" w:rsidRDefault="007C126D">
      <w:pPr>
        <w:pStyle w:val="pj"/>
      </w:pPr>
      <w:r>
        <w:rPr>
          <w:rStyle w:val="s0"/>
        </w:rPr>
        <w:t>Акт считается действительным и при отказе потребителя от подписи, но при условии оформления его комиссией из не менее трех человек:</w:t>
      </w:r>
    </w:p>
    <w:p w14:paraId="560AF274" w14:textId="77777777" w:rsidR="00194AAF" w:rsidRDefault="007C126D">
      <w:pPr>
        <w:pStyle w:val="pj"/>
      </w:pPr>
      <w:r>
        <w:rPr>
          <w:rStyle w:val="s0"/>
        </w:rPr>
        <w:t>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при проживании потребителя в многоквартирном жилом доме;</w:t>
      </w:r>
    </w:p>
    <w:p w14:paraId="7D04344A" w14:textId="77777777" w:rsidR="00194AAF" w:rsidRDefault="007C126D">
      <w:pPr>
        <w:pStyle w:val="pj"/>
      </w:pPr>
      <w:r>
        <w:rPr>
          <w:rStyle w:val="s0"/>
        </w:rPr>
        <w:t>при участии двух жильцов, проживающих в близлежащих индивидуальных жилых домах с приложением к акту фотофиксации и (или) видеофиксации нарушения, при проживании потребителя в индивидуальном жилом доме.</w:t>
      </w:r>
    </w:p>
    <w:p w14:paraId="2556E728" w14:textId="77777777" w:rsidR="00194AAF" w:rsidRDefault="007C126D">
      <w:pPr>
        <w:pStyle w:val="pj"/>
      </w:pPr>
      <w:r>
        <w:rPr>
          <w:rStyle w:val="s0"/>
        </w:rPr>
        <w:t>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p w14:paraId="11EEAF25" w14:textId="77777777" w:rsidR="00194AAF" w:rsidRDefault="007C126D">
      <w:pPr>
        <w:pStyle w:val="pj"/>
      </w:pPr>
      <w:r>
        <w:rPr>
          <w:rStyle w:val="s0"/>
        </w:rPr>
        <w:t>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p w14:paraId="0CC1C81B" w14:textId="77777777" w:rsidR="00194AAF" w:rsidRDefault="007C126D">
      <w:pPr>
        <w:pStyle w:val="pj"/>
      </w:pPr>
      <w:r>
        <w:rPr>
          <w:rStyle w:val="s0"/>
        </w:rPr>
        <w:t> </w:t>
      </w:r>
    </w:p>
    <w:p w14:paraId="012666FD" w14:textId="77777777" w:rsidR="00194AAF" w:rsidRDefault="007C126D">
      <w:pPr>
        <w:pStyle w:val="pj"/>
      </w:pPr>
      <w:r>
        <w:t> </w:t>
      </w:r>
    </w:p>
    <w:p w14:paraId="3949ADB6" w14:textId="77777777" w:rsidR="00194AAF" w:rsidRDefault="007C126D">
      <w:pPr>
        <w:pStyle w:val="pc"/>
      </w:pPr>
      <w:r>
        <w:rPr>
          <w:rStyle w:val="s1"/>
        </w:rPr>
        <w:t>Глава 6. Заключительные положения</w:t>
      </w:r>
    </w:p>
    <w:p w14:paraId="5A99E2A1" w14:textId="77777777" w:rsidR="00194AAF" w:rsidRDefault="007C126D">
      <w:pPr>
        <w:pStyle w:val="pj"/>
      </w:pPr>
      <w:r>
        <w:rPr>
          <w:rStyle w:val="s0"/>
        </w:rPr>
        <w:t> </w:t>
      </w:r>
    </w:p>
    <w:p w14:paraId="5C9812AD" w14:textId="77777777" w:rsidR="00194AAF" w:rsidRDefault="007C126D">
      <w:pPr>
        <w:pStyle w:val="pj"/>
      </w:pPr>
      <w:r>
        <w:rPr>
          <w:rStyle w:val="s0"/>
        </w:rPr>
        <w:t>37. Правила предоставления коммунальных услуг, разрабатываются местными исполнительными органами на основе настоящих Правил с учетом природных, климатических, геологических, гидрогеологических и сейсмических факторов населенного пункта и при необходимости дополняются иными положениями, не противоречащими действующему законодательству Республики Казахстан.</w:t>
      </w:r>
    </w:p>
    <w:p w14:paraId="51116F08" w14:textId="77777777" w:rsidR="00194AAF" w:rsidRDefault="007C126D">
      <w:pPr>
        <w:pStyle w:val="pj"/>
      </w:pPr>
      <w:r>
        <w:rPr>
          <w:rStyle w:val="s0"/>
        </w:rPr>
        <w:t>38.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p w14:paraId="24DD6D3C" w14:textId="77777777" w:rsidR="00194AAF" w:rsidRDefault="007C126D">
      <w:pPr>
        <w:pStyle w:val="pj"/>
      </w:pPr>
      <w:r>
        <w:rPr>
          <w:rStyle w:val="s0"/>
        </w:rPr>
        <w:t>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p w14:paraId="5DB45CC7" w14:textId="77777777" w:rsidR="00194AAF" w:rsidRDefault="007C126D">
      <w:pPr>
        <w:pStyle w:val="pj"/>
      </w:pPr>
      <w:r>
        <w:rPr>
          <w:rStyle w:val="s0"/>
        </w:rPr>
        <w:t> </w:t>
      </w:r>
    </w:p>
    <w:p w14:paraId="6B583128" w14:textId="77777777" w:rsidR="00194AAF" w:rsidRDefault="007C126D">
      <w:pPr>
        <w:pStyle w:val="pji"/>
      </w:pPr>
      <w:bookmarkStart w:id="2" w:name="SUB11"/>
      <w:bookmarkEnd w:id="2"/>
      <w:r>
        <w:rPr>
          <w:rStyle w:val="s3"/>
        </w:rPr>
        <w:t xml:space="preserve">Типовые правила дополнены приложением в соответствии с </w:t>
      </w:r>
      <w:hyperlink r:id="rId37" w:anchor="sub_id=11" w:history="1">
        <w:r>
          <w:rPr>
            <w:rStyle w:val="a4"/>
            <w:i/>
            <w:iCs/>
          </w:rPr>
          <w:t>приказом</w:t>
        </w:r>
      </w:hyperlink>
      <w:r>
        <w:rPr>
          <w:rStyle w:val="s3"/>
        </w:rPr>
        <w:t xml:space="preserve"> Министра промышленности и строительства РК от 02.10.23 г. № 17 (введен в действие с 21 октября 2023 г.)</w:t>
      </w:r>
    </w:p>
    <w:p w14:paraId="3162B6D4" w14:textId="77777777" w:rsidR="00194AAF" w:rsidRDefault="007C126D">
      <w:pPr>
        <w:pStyle w:val="pr"/>
      </w:pPr>
      <w:r>
        <w:rPr>
          <w:rStyle w:val="s0"/>
        </w:rPr>
        <w:t>Приложение</w:t>
      </w:r>
    </w:p>
    <w:p w14:paraId="330CC10D" w14:textId="77777777" w:rsidR="00194AAF" w:rsidRDefault="007C126D">
      <w:pPr>
        <w:pStyle w:val="pr"/>
      </w:pPr>
      <w:r>
        <w:rPr>
          <w:rStyle w:val="s0"/>
        </w:rPr>
        <w:t xml:space="preserve">к </w:t>
      </w:r>
      <w:hyperlink w:anchor="sub100" w:history="1">
        <w:r>
          <w:rPr>
            <w:rStyle w:val="a4"/>
          </w:rPr>
          <w:t>Типовым правилам</w:t>
        </w:r>
      </w:hyperlink>
      <w:r>
        <w:rPr>
          <w:rStyle w:val="s0"/>
        </w:rPr>
        <w:t xml:space="preserve"> предоставления</w:t>
      </w:r>
    </w:p>
    <w:p w14:paraId="0B56E7FE" w14:textId="77777777" w:rsidR="00194AAF" w:rsidRDefault="007C126D">
      <w:pPr>
        <w:pStyle w:val="pr"/>
      </w:pPr>
      <w:r>
        <w:rPr>
          <w:rStyle w:val="s0"/>
        </w:rPr>
        <w:t>коммунальных услуг</w:t>
      </w:r>
    </w:p>
    <w:p w14:paraId="200EADB4" w14:textId="77777777" w:rsidR="00194AAF" w:rsidRDefault="007C126D">
      <w:pPr>
        <w:pStyle w:val="pr"/>
      </w:pPr>
      <w:r>
        <w:rPr>
          <w:rStyle w:val="s0"/>
        </w:rPr>
        <w:t> </w:t>
      </w:r>
    </w:p>
    <w:p w14:paraId="6E2A8F3B" w14:textId="77777777" w:rsidR="00194AAF" w:rsidRDefault="007C126D">
      <w:pPr>
        <w:pStyle w:val="pr"/>
      </w:pPr>
      <w:r>
        <w:rPr>
          <w:rStyle w:val="s0"/>
        </w:rPr>
        <w:lastRenderedPageBreak/>
        <w:t> </w:t>
      </w:r>
    </w:p>
    <w:p w14:paraId="71C5B727" w14:textId="77777777" w:rsidR="00194AAF" w:rsidRDefault="007C126D">
      <w:pPr>
        <w:pStyle w:val="pr"/>
      </w:pPr>
      <w:r>
        <w:rPr>
          <w:rStyle w:val="s0"/>
        </w:rPr>
        <w:t>Форма</w:t>
      </w:r>
    </w:p>
    <w:p w14:paraId="49104296" w14:textId="77777777" w:rsidR="00194AAF" w:rsidRDefault="007C126D">
      <w:pPr>
        <w:pStyle w:val="pj"/>
      </w:pPr>
      <w:r>
        <w:rPr>
          <w:rStyle w:val="s0"/>
        </w:rPr>
        <w:t> </w:t>
      </w:r>
    </w:p>
    <w:p w14:paraId="0FD7523B" w14:textId="77777777" w:rsidR="00194AAF" w:rsidRDefault="007C126D">
      <w:pPr>
        <w:pStyle w:val="pc"/>
      </w:pPr>
      <w:r>
        <w:rPr>
          <w:rStyle w:val="s1"/>
        </w:rPr>
        <w:t>Біріңғай төлем құжаты/Единый платежный документ</w:t>
      </w:r>
    </w:p>
    <w:p w14:paraId="527A5DD3" w14:textId="77777777" w:rsidR="00194AAF" w:rsidRDefault="007C126D">
      <w:pPr>
        <w:pStyle w:val="pc"/>
      </w:pPr>
      <w:r>
        <w:rPr>
          <w:rStyle w:val="s1"/>
        </w:rPr>
        <w:t> </w:t>
      </w:r>
    </w:p>
    <w:tbl>
      <w:tblPr>
        <w:tblW w:w="5000" w:type="pct"/>
        <w:tblCellMar>
          <w:left w:w="0" w:type="dxa"/>
          <w:right w:w="0" w:type="dxa"/>
        </w:tblCellMar>
        <w:tblLook w:val="04A0" w:firstRow="1" w:lastRow="0" w:firstColumn="1" w:lastColumn="0" w:noHBand="0" w:noVBand="1"/>
      </w:tblPr>
      <w:tblGrid>
        <w:gridCol w:w="6788"/>
        <w:gridCol w:w="2547"/>
      </w:tblGrid>
      <w:tr w:rsidR="00194AAF" w14:paraId="756B3447" w14:textId="77777777">
        <w:tc>
          <w:tcPr>
            <w:tcW w:w="3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6E50ED" w14:textId="77777777" w:rsidR="00194AAF" w:rsidRDefault="007C126D">
            <w:pPr>
              <w:pStyle w:val="pji"/>
              <w:spacing w:line="276" w:lineRule="auto"/>
            </w:pPr>
            <w:r>
              <w:rPr>
                <w:rStyle w:val="s0"/>
              </w:rPr>
              <w:t>Абоненттің дербес шоты/Лицевой счет абонента</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2375CF" w14:textId="77777777" w:rsidR="00194AAF" w:rsidRDefault="00194AAF">
            <w:pPr>
              <w:rPr>
                <w:rFonts w:eastAsia="Times New Roman"/>
              </w:rPr>
            </w:pPr>
          </w:p>
        </w:tc>
      </w:tr>
      <w:tr w:rsidR="00194AAF" w14:paraId="1E7AB520" w14:textId="77777777">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17CD5" w14:textId="77777777" w:rsidR="00194AAF" w:rsidRDefault="007C126D">
            <w:pPr>
              <w:pStyle w:val="pji"/>
              <w:spacing w:line="276" w:lineRule="auto"/>
            </w:pPr>
            <w:r>
              <w:rPr>
                <w:rStyle w:val="s0"/>
              </w:rPr>
              <w:t>Абоненттің аты-жөні әкесінің аты (болған жағдайда)/Фамилия, имя, отчество (при наличии) абонента</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14:paraId="15DEC6BB" w14:textId="77777777" w:rsidR="00194AAF" w:rsidRDefault="00194AAF">
            <w:pPr>
              <w:rPr>
                <w:rFonts w:eastAsia="Times New Roman"/>
              </w:rPr>
            </w:pPr>
          </w:p>
        </w:tc>
      </w:tr>
      <w:tr w:rsidR="00194AAF" w14:paraId="0474DDC3" w14:textId="77777777">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34126" w14:textId="77777777" w:rsidR="00194AAF" w:rsidRDefault="007C126D">
            <w:pPr>
              <w:pStyle w:val="pji"/>
              <w:spacing w:line="276" w:lineRule="auto"/>
            </w:pPr>
            <w:r>
              <w:rPr>
                <w:rStyle w:val="s0"/>
              </w:rPr>
              <w:t>Адрес абонента/Абоненттің мекен-жайы</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14:paraId="1A67354F" w14:textId="77777777" w:rsidR="00194AAF" w:rsidRDefault="00194AAF">
            <w:pPr>
              <w:rPr>
                <w:rFonts w:eastAsia="Times New Roman"/>
              </w:rPr>
            </w:pPr>
          </w:p>
        </w:tc>
      </w:tr>
      <w:tr w:rsidR="00194AAF" w14:paraId="6F350DC3" w14:textId="77777777">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C2EF3" w14:textId="77777777" w:rsidR="00194AAF" w:rsidRDefault="007C126D">
            <w:pPr>
              <w:pStyle w:val="pji"/>
              <w:spacing w:line="276" w:lineRule="auto"/>
            </w:pPr>
            <w:r>
              <w:rPr>
                <w:rStyle w:val="s0"/>
              </w:rPr>
              <w:t>Адам саны/Количество человек</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14:paraId="5B51E117" w14:textId="77777777" w:rsidR="00194AAF" w:rsidRDefault="00194AAF">
            <w:pPr>
              <w:rPr>
                <w:rFonts w:eastAsia="Times New Roman"/>
              </w:rPr>
            </w:pPr>
          </w:p>
        </w:tc>
      </w:tr>
      <w:tr w:rsidR="00194AAF" w14:paraId="26CD75D1" w14:textId="77777777">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DECF2" w14:textId="77777777" w:rsidR="00194AAF" w:rsidRDefault="007C126D">
            <w:pPr>
              <w:pStyle w:val="pji"/>
              <w:spacing w:line="276" w:lineRule="auto"/>
            </w:pPr>
            <w:r>
              <w:rPr>
                <w:rStyle w:val="s0"/>
              </w:rPr>
              <w:t>Жалпы аудан/Общая площадь</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14:paraId="6B57EA89" w14:textId="77777777" w:rsidR="00194AAF" w:rsidRDefault="00194AAF">
            <w:pPr>
              <w:rPr>
                <w:rFonts w:eastAsia="Times New Roman"/>
              </w:rPr>
            </w:pPr>
          </w:p>
        </w:tc>
      </w:tr>
      <w:tr w:rsidR="00194AAF" w14:paraId="759302B3" w14:textId="77777777">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DAA12" w14:textId="77777777" w:rsidR="00194AAF" w:rsidRDefault="007C126D">
            <w:pPr>
              <w:pStyle w:val="pji"/>
              <w:spacing w:line="276" w:lineRule="auto"/>
            </w:pPr>
            <w:r>
              <w:rPr>
                <w:rStyle w:val="s0"/>
              </w:rPr>
              <w:t>Период оказания услуг/қызмет көрсету кезеңі</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14:paraId="79E23187" w14:textId="77777777" w:rsidR="00194AAF" w:rsidRDefault="00194AAF">
            <w:pPr>
              <w:rPr>
                <w:rFonts w:eastAsia="Times New Roman"/>
              </w:rPr>
            </w:pPr>
          </w:p>
        </w:tc>
      </w:tr>
      <w:tr w:rsidR="00194AAF" w14:paraId="3AA4B796" w14:textId="77777777">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B7435" w14:textId="77777777" w:rsidR="00194AAF" w:rsidRDefault="007C126D">
            <w:pPr>
              <w:pStyle w:val="pji"/>
              <w:spacing w:line="276" w:lineRule="auto"/>
            </w:pPr>
            <w:r>
              <w:rPr>
                <w:rStyle w:val="s0"/>
              </w:rPr>
              <w:t>Бақылаушы/Контроллер</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14:paraId="3505CD60" w14:textId="77777777" w:rsidR="00194AAF" w:rsidRDefault="00194AAF">
            <w:pPr>
              <w:rPr>
                <w:rFonts w:eastAsia="Times New Roman"/>
              </w:rPr>
            </w:pPr>
          </w:p>
        </w:tc>
      </w:tr>
      <w:tr w:rsidR="00194AAF" w14:paraId="55A4953E" w14:textId="77777777">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3DBEB" w14:textId="77777777" w:rsidR="00194AAF" w:rsidRDefault="007C126D">
            <w:pPr>
              <w:pStyle w:val="pji"/>
              <w:spacing w:line="276" w:lineRule="auto"/>
            </w:pPr>
            <w:r>
              <w:rPr>
                <w:rStyle w:val="s0"/>
              </w:rPr>
              <w:t>Жеткізушінің байланыс нөмірі/Контактный номер поставщика</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14:paraId="66B8ABD2" w14:textId="77777777" w:rsidR="00194AAF" w:rsidRDefault="00194AAF">
            <w:pPr>
              <w:rPr>
                <w:rFonts w:eastAsia="Times New Roman"/>
              </w:rPr>
            </w:pPr>
          </w:p>
        </w:tc>
      </w:tr>
    </w:tbl>
    <w:p w14:paraId="25FE5254" w14:textId="77777777" w:rsidR="00194AAF" w:rsidRDefault="007C126D">
      <w:pPr>
        <w:pStyle w:val="p"/>
      </w:pPr>
      <w:r>
        <w:t> </w:t>
      </w:r>
    </w:p>
    <w:tbl>
      <w:tblPr>
        <w:tblW w:w="5000" w:type="pct"/>
        <w:tblCellMar>
          <w:left w:w="0" w:type="dxa"/>
          <w:right w:w="0" w:type="dxa"/>
        </w:tblCellMar>
        <w:tblLook w:val="04A0" w:firstRow="1" w:lastRow="0" w:firstColumn="1" w:lastColumn="0" w:noHBand="0" w:noVBand="1"/>
      </w:tblPr>
      <w:tblGrid>
        <w:gridCol w:w="1591"/>
        <w:gridCol w:w="883"/>
        <w:gridCol w:w="547"/>
        <w:gridCol w:w="819"/>
        <w:gridCol w:w="713"/>
        <w:gridCol w:w="734"/>
        <w:gridCol w:w="687"/>
        <w:gridCol w:w="713"/>
        <w:gridCol w:w="853"/>
        <w:gridCol w:w="1119"/>
        <w:gridCol w:w="676"/>
      </w:tblGrid>
      <w:tr w:rsidR="00194AAF" w14:paraId="5C016C62" w14:textId="77777777">
        <w:tc>
          <w:tcPr>
            <w:tcW w:w="1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A91C16" w14:textId="77777777" w:rsidR="00194AAF" w:rsidRDefault="007C126D">
            <w:pPr>
              <w:pStyle w:val="pc"/>
              <w:spacing w:line="276" w:lineRule="auto"/>
            </w:pPr>
            <w:r>
              <w:rPr>
                <w:rStyle w:val="s0"/>
              </w:rPr>
              <w:t>Қызметтердің аталуы/</w:t>
            </w:r>
          </w:p>
          <w:p w14:paraId="7AA73AFA" w14:textId="77777777" w:rsidR="00194AAF" w:rsidRDefault="007C126D">
            <w:pPr>
              <w:pStyle w:val="pc"/>
              <w:spacing w:line="276" w:lineRule="auto"/>
            </w:pPr>
            <w:r>
              <w:rPr>
                <w:rStyle w:val="s0"/>
              </w:rPr>
              <w:t>Наименование услуг</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8E717E" w14:textId="77777777" w:rsidR="00194AAF" w:rsidRDefault="007C126D">
            <w:pPr>
              <w:pStyle w:val="pc"/>
              <w:spacing w:line="276" w:lineRule="auto"/>
            </w:pPr>
            <w:r>
              <w:rPr>
                <w:rStyle w:val="s0"/>
              </w:rPr>
              <w:t>Ай басындағы сальдо/Сальдо на начало месяца</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A4E588" w14:textId="77777777" w:rsidR="00194AAF" w:rsidRDefault="007C126D">
            <w:pPr>
              <w:pStyle w:val="pc"/>
              <w:spacing w:line="276" w:lineRule="auto"/>
            </w:pPr>
            <w:r>
              <w:rPr>
                <w:rStyle w:val="s0"/>
              </w:rPr>
              <w:t>Төлем/</w:t>
            </w:r>
          </w:p>
          <w:p w14:paraId="74068EDC" w14:textId="77777777" w:rsidR="00194AAF" w:rsidRDefault="007C126D">
            <w:pPr>
              <w:pStyle w:val="pc"/>
              <w:spacing w:line="276" w:lineRule="auto"/>
            </w:pPr>
            <w:r>
              <w:rPr>
                <w:rStyle w:val="s0"/>
              </w:rPr>
              <w:t>Оплата</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A382E3" w14:textId="77777777" w:rsidR="00194AAF" w:rsidRDefault="007C126D">
            <w:pPr>
              <w:pStyle w:val="pc"/>
              <w:spacing w:line="276" w:lineRule="auto"/>
            </w:pPr>
            <w:r>
              <w:rPr>
                <w:rStyle w:val="s0"/>
              </w:rPr>
              <w:t>Алдыңғы көрсеткіш/</w:t>
            </w:r>
          </w:p>
          <w:p w14:paraId="2DE106C6" w14:textId="77777777" w:rsidR="00194AAF" w:rsidRDefault="007C126D">
            <w:pPr>
              <w:pStyle w:val="pc"/>
              <w:spacing w:line="276" w:lineRule="auto"/>
            </w:pPr>
            <w:r>
              <w:rPr>
                <w:rStyle w:val="s0"/>
              </w:rPr>
              <w:t>Предыдущие показания</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CD9846" w14:textId="77777777" w:rsidR="00194AAF" w:rsidRDefault="007C126D">
            <w:pPr>
              <w:pStyle w:val="pc"/>
              <w:spacing w:line="276" w:lineRule="auto"/>
            </w:pPr>
            <w:r>
              <w:rPr>
                <w:rStyle w:val="s0"/>
              </w:rPr>
              <w:t>Ағымдық көрсеткіш/</w:t>
            </w:r>
          </w:p>
          <w:p w14:paraId="66576DB3" w14:textId="77777777" w:rsidR="00194AAF" w:rsidRDefault="007C126D">
            <w:pPr>
              <w:pStyle w:val="pc"/>
              <w:spacing w:line="276" w:lineRule="auto"/>
            </w:pPr>
            <w:r>
              <w:rPr>
                <w:rStyle w:val="s0"/>
              </w:rPr>
              <w:t>Текущие показания</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855AD" w14:textId="77777777" w:rsidR="00194AAF" w:rsidRDefault="007C126D">
            <w:pPr>
              <w:pStyle w:val="pc"/>
              <w:spacing w:line="276" w:lineRule="auto"/>
            </w:pPr>
            <w:r>
              <w:rPr>
                <w:rStyle w:val="s0"/>
              </w:rPr>
              <w:t>Саны/</w:t>
            </w:r>
          </w:p>
          <w:p w14:paraId="179BAC09" w14:textId="77777777" w:rsidR="00194AAF" w:rsidRDefault="007C126D">
            <w:pPr>
              <w:pStyle w:val="pc"/>
              <w:spacing w:line="276" w:lineRule="auto"/>
            </w:pPr>
            <w:r>
              <w:rPr>
                <w:rStyle w:val="s0"/>
              </w:rPr>
              <w:t>количество</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23951C" w14:textId="77777777" w:rsidR="00194AAF" w:rsidRDefault="007C126D">
            <w:pPr>
              <w:pStyle w:val="pc"/>
              <w:spacing w:line="276" w:lineRule="auto"/>
            </w:pPr>
            <w:r>
              <w:rPr>
                <w:rStyle w:val="s0"/>
              </w:rPr>
              <w:t>Құны/</w:t>
            </w:r>
          </w:p>
          <w:p w14:paraId="521C23B8" w14:textId="77777777" w:rsidR="00194AAF" w:rsidRDefault="007C126D">
            <w:pPr>
              <w:pStyle w:val="pc"/>
              <w:spacing w:line="276" w:lineRule="auto"/>
            </w:pPr>
            <w:r>
              <w:rPr>
                <w:rStyle w:val="s0"/>
              </w:rPr>
              <w:t>стоимость</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932DCD" w14:textId="77777777" w:rsidR="00194AAF" w:rsidRDefault="007C126D">
            <w:pPr>
              <w:pStyle w:val="pc"/>
              <w:spacing w:line="276" w:lineRule="auto"/>
            </w:pPr>
            <w:r>
              <w:rPr>
                <w:rStyle w:val="s0"/>
              </w:rPr>
              <w:t>Начислено за ______ год/ 2023 жылғы ____ үшін есептелді</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50D0C9" w14:textId="77777777" w:rsidR="00194AAF" w:rsidRDefault="007C126D">
            <w:pPr>
              <w:pStyle w:val="pc"/>
              <w:spacing w:line="276" w:lineRule="auto"/>
            </w:pPr>
            <w:r>
              <w:rPr>
                <w:rStyle w:val="s0"/>
              </w:rPr>
              <w:t>Өсімақы/пеня</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669B85" w14:textId="77777777" w:rsidR="00194AAF" w:rsidRDefault="007C126D">
            <w:pPr>
              <w:pStyle w:val="pc"/>
              <w:spacing w:line="276" w:lineRule="auto"/>
            </w:pPr>
            <w:r>
              <w:rPr>
                <w:rStyle w:val="s0"/>
              </w:rPr>
              <w:t>Қайта есептеу/Перерасчет</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68F165" w14:textId="77777777" w:rsidR="00194AAF" w:rsidRDefault="007C126D">
            <w:pPr>
              <w:pStyle w:val="pc"/>
              <w:spacing w:line="276" w:lineRule="auto"/>
            </w:pPr>
            <w:r>
              <w:rPr>
                <w:rStyle w:val="s0"/>
              </w:rPr>
              <w:t>Төленетін сомма/К оплате</w:t>
            </w:r>
          </w:p>
        </w:tc>
      </w:tr>
      <w:tr w:rsidR="00194AAF" w14:paraId="1AD0E6C8" w14:textId="77777777">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7CA63" w14:textId="77777777" w:rsidR="00194AAF" w:rsidRDefault="007C126D">
            <w:pPr>
              <w:pStyle w:val="pji"/>
              <w:spacing w:line="276" w:lineRule="auto"/>
            </w:pPr>
            <w:r>
              <w:rPr>
                <w:rStyle w:val="s0"/>
              </w:rPr>
              <w:t>Жылумен жабдықтау/Теплоснабжение</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690C092F"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DC94C62"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7E840C30"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AD47D4F" w14:textId="77777777" w:rsidR="00194AAF" w:rsidRDefault="00194AAF">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4D7FA85"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CB28A58"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48723D7E"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1ADD759" w14:textId="77777777" w:rsidR="00194AAF" w:rsidRDefault="00194AAF">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52B6399" w14:textId="77777777" w:rsidR="00194AAF" w:rsidRDefault="00194AAF">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4C98BE7F" w14:textId="77777777" w:rsidR="00194AAF" w:rsidRDefault="00194AAF">
            <w:pPr>
              <w:rPr>
                <w:rFonts w:eastAsia="Times New Roman"/>
              </w:rPr>
            </w:pPr>
          </w:p>
        </w:tc>
      </w:tr>
      <w:tr w:rsidR="00194AAF" w14:paraId="77D0D3B1" w14:textId="77777777">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32358F" w14:textId="77777777" w:rsidR="00194AAF" w:rsidRDefault="007C126D">
            <w:pPr>
              <w:pStyle w:val="pji"/>
              <w:spacing w:line="276" w:lineRule="auto"/>
            </w:pPr>
            <w:r>
              <w:rPr>
                <w:rStyle w:val="s0"/>
              </w:rPr>
              <w:t>Электроснабжение/электрмен жабдықтау</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303DA3EA"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7C6103D"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1469D1E6"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AA620F3" w14:textId="77777777" w:rsidR="00194AAF" w:rsidRDefault="00194AAF">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124ACD31"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AAE8C25"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75433BE2"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F5D4224" w14:textId="77777777" w:rsidR="00194AAF" w:rsidRDefault="00194AAF">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7BF2E6E" w14:textId="77777777" w:rsidR="00194AAF" w:rsidRDefault="00194AAF">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6C64F325" w14:textId="77777777" w:rsidR="00194AAF" w:rsidRDefault="00194AAF">
            <w:pPr>
              <w:rPr>
                <w:rFonts w:eastAsia="Times New Roman"/>
              </w:rPr>
            </w:pPr>
          </w:p>
        </w:tc>
      </w:tr>
      <w:tr w:rsidR="00194AAF" w14:paraId="6D99476D" w14:textId="77777777">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613E1" w14:textId="77777777" w:rsidR="00194AAF" w:rsidRDefault="007C126D">
            <w:pPr>
              <w:pStyle w:val="pji"/>
              <w:spacing w:line="276" w:lineRule="auto"/>
            </w:pPr>
            <w:r>
              <w:rPr>
                <w:rStyle w:val="s0"/>
              </w:rPr>
              <w:t>Ыстық су жүйесі/Горячее водоснабжение</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7E456BD6"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846ED6C"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640F2BAA"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50AF405" w14:textId="77777777" w:rsidR="00194AAF" w:rsidRDefault="00194AAF">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04046CD"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CE8D7ED"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4BB07471"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B6FF701" w14:textId="77777777" w:rsidR="00194AAF" w:rsidRDefault="00194AAF">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163C70B" w14:textId="77777777" w:rsidR="00194AAF" w:rsidRDefault="00194AAF">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0BD7B722" w14:textId="77777777" w:rsidR="00194AAF" w:rsidRDefault="00194AAF">
            <w:pPr>
              <w:rPr>
                <w:rFonts w:eastAsia="Times New Roman"/>
              </w:rPr>
            </w:pPr>
          </w:p>
        </w:tc>
      </w:tr>
      <w:tr w:rsidR="00194AAF" w14:paraId="42C275AF" w14:textId="77777777">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603A8" w14:textId="77777777" w:rsidR="00194AAF" w:rsidRDefault="007C126D">
            <w:pPr>
              <w:pStyle w:val="pji"/>
              <w:spacing w:line="276" w:lineRule="auto"/>
            </w:pPr>
            <w:r>
              <w:rPr>
                <w:rStyle w:val="s0"/>
              </w:rPr>
              <w:t>Водоснабжение/Сумен жабдықтау</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7AD6FC99"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4A57F1B"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7C09FCA8"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62EAEAC" w14:textId="77777777" w:rsidR="00194AAF" w:rsidRDefault="00194AAF">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7EFB6DA"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246B623"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1DC660F7"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E82AE22" w14:textId="77777777" w:rsidR="00194AAF" w:rsidRDefault="00194AAF">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65F365A" w14:textId="77777777" w:rsidR="00194AAF" w:rsidRDefault="00194AAF">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1DB4F908" w14:textId="77777777" w:rsidR="00194AAF" w:rsidRDefault="00194AAF">
            <w:pPr>
              <w:rPr>
                <w:rFonts w:eastAsia="Times New Roman"/>
              </w:rPr>
            </w:pPr>
          </w:p>
        </w:tc>
      </w:tr>
      <w:tr w:rsidR="00194AAF" w14:paraId="58BA9BBD" w14:textId="77777777">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982E1" w14:textId="77777777" w:rsidR="00194AAF" w:rsidRDefault="007C126D">
            <w:pPr>
              <w:pStyle w:val="pji"/>
              <w:spacing w:line="276" w:lineRule="auto"/>
            </w:pPr>
            <w:r>
              <w:rPr>
                <w:rStyle w:val="s0"/>
              </w:rPr>
              <w:t>Су бұру/Водоотведение</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088ED672"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AC58BAF"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378CA239"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938430B" w14:textId="77777777" w:rsidR="00194AAF" w:rsidRDefault="00194AAF">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E70CAC5"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81FD63B"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786AA093"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D9F0D15" w14:textId="77777777" w:rsidR="00194AAF" w:rsidRDefault="00194AAF">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9C5A4D6" w14:textId="77777777" w:rsidR="00194AAF" w:rsidRDefault="00194AAF">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3E518726" w14:textId="77777777" w:rsidR="00194AAF" w:rsidRDefault="00194AAF">
            <w:pPr>
              <w:rPr>
                <w:rFonts w:eastAsia="Times New Roman"/>
              </w:rPr>
            </w:pPr>
          </w:p>
        </w:tc>
      </w:tr>
      <w:tr w:rsidR="00194AAF" w14:paraId="4D686529" w14:textId="77777777">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580D3" w14:textId="77777777" w:rsidR="00194AAF" w:rsidRDefault="007C126D">
            <w:pPr>
              <w:pStyle w:val="pji"/>
              <w:spacing w:line="276" w:lineRule="auto"/>
            </w:pPr>
            <w:r>
              <w:rPr>
                <w:rStyle w:val="s0"/>
              </w:rPr>
              <w:t>Газбен жабдықтау/газоснабжение</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A5BC5FE"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DC7629D"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051EE380"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D0A5D66" w14:textId="77777777" w:rsidR="00194AAF" w:rsidRDefault="00194AAF">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1ADD8DC"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56562B6"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7D88C471"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2E52B93" w14:textId="77777777" w:rsidR="00194AAF" w:rsidRDefault="00194AAF">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CC55815" w14:textId="77777777" w:rsidR="00194AAF" w:rsidRDefault="00194AAF">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9D0E185" w14:textId="77777777" w:rsidR="00194AAF" w:rsidRDefault="00194AAF">
            <w:pPr>
              <w:rPr>
                <w:rFonts w:eastAsia="Times New Roman"/>
              </w:rPr>
            </w:pPr>
          </w:p>
        </w:tc>
      </w:tr>
      <w:tr w:rsidR="00194AAF" w14:paraId="7AAF379F" w14:textId="77777777">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DB86D" w14:textId="77777777" w:rsidR="00194AAF" w:rsidRDefault="007C126D">
            <w:pPr>
              <w:pStyle w:val="pji"/>
              <w:spacing w:line="276" w:lineRule="auto"/>
            </w:pPr>
            <w:r>
              <w:rPr>
                <w:rStyle w:val="s0"/>
              </w:rPr>
              <w:t>Лифтілерге қызмет көрсету/Обслуживание лифтов</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789901F7"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0ED4ECD"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4AF4E1DE"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F89E1DC" w14:textId="77777777" w:rsidR="00194AAF" w:rsidRDefault="00194AAF">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7AA7117"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0C153BA"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53B5CE47"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0B74D1E" w14:textId="77777777" w:rsidR="00194AAF" w:rsidRDefault="00194AAF">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3162AC7" w14:textId="77777777" w:rsidR="00194AAF" w:rsidRDefault="00194AAF">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5473D495" w14:textId="77777777" w:rsidR="00194AAF" w:rsidRDefault="00194AAF">
            <w:pPr>
              <w:rPr>
                <w:rFonts w:eastAsia="Times New Roman"/>
              </w:rPr>
            </w:pPr>
          </w:p>
        </w:tc>
      </w:tr>
      <w:tr w:rsidR="00194AAF" w14:paraId="590A335E" w14:textId="77777777">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5CF0A" w14:textId="77777777" w:rsidR="00194AAF" w:rsidRDefault="007C126D">
            <w:pPr>
              <w:pStyle w:val="pji"/>
              <w:spacing w:line="276" w:lineRule="auto"/>
            </w:pPr>
            <w:r>
              <w:rPr>
                <w:rStyle w:val="s0"/>
              </w:rPr>
              <w:t>Тұрмыстық қатты қалдықтарды жинау және әкету (қоқыс әкету)/Сбор и вывоз твердых бытовых отходов (мусороудаление)</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7148B46"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A2FD1B2"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778C8EA0"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6487EB8" w14:textId="77777777" w:rsidR="00194AAF" w:rsidRDefault="00194AAF">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6323695"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F64AE85"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64880D97"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27E3B90" w14:textId="77777777" w:rsidR="00194AAF" w:rsidRDefault="00194AAF">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FBFD7C2" w14:textId="77777777" w:rsidR="00194AAF" w:rsidRDefault="00194AAF">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0DC4FC28" w14:textId="77777777" w:rsidR="00194AAF" w:rsidRDefault="00194AAF">
            <w:pPr>
              <w:rPr>
                <w:rFonts w:eastAsia="Times New Roman"/>
              </w:rPr>
            </w:pPr>
          </w:p>
        </w:tc>
      </w:tr>
      <w:tr w:rsidR="00194AAF" w14:paraId="5F8FA829" w14:textId="77777777">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176C2" w14:textId="77777777" w:rsidR="00194AAF" w:rsidRDefault="007C126D">
            <w:pPr>
              <w:pStyle w:val="p"/>
              <w:spacing w:line="276" w:lineRule="auto"/>
            </w:pPr>
            <w:r>
              <w:t xml:space="preserve">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7115F9F8"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32384EB"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34AF25E1"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E4D01FA" w14:textId="77777777" w:rsidR="00194AAF" w:rsidRDefault="00194AAF">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B51BA79"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96B87F3"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2D4B66DF"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0B63A93" w14:textId="77777777" w:rsidR="00194AAF" w:rsidRDefault="00194AAF">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9F1F0C5" w14:textId="77777777" w:rsidR="00194AAF" w:rsidRDefault="00194AAF">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41AE8777" w14:textId="77777777" w:rsidR="00194AAF" w:rsidRDefault="00194AAF">
            <w:pPr>
              <w:rPr>
                <w:rFonts w:eastAsia="Times New Roman"/>
              </w:rPr>
            </w:pPr>
          </w:p>
        </w:tc>
      </w:tr>
      <w:tr w:rsidR="00194AAF" w14:paraId="241A6755" w14:textId="77777777">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3151F" w14:textId="77777777" w:rsidR="00194AAF" w:rsidRDefault="007C126D">
            <w:pPr>
              <w:pStyle w:val="p"/>
              <w:spacing w:line="276" w:lineRule="auto"/>
            </w:pPr>
            <w:r>
              <w:t xml:space="preserve">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33BE1324"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DF10D7E"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439F6434"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4D3F907" w14:textId="77777777" w:rsidR="00194AAF" w:rsidRDefault="00194AAF">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3056F16"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2838E42"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6BF57010"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1D8F9D8" w14:textId="77777777" w:rsidR="00194AAF" w:rsidRDefault="00194AAF">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BF599D4" w14:textId="77777777" w:rsidR="00194AAF" w:rsidRDefault="00194AAF">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581B22FF" w14:textId="77777777" w:rsidR="00194AAF" w:rsidRDefault="00194AAF">
            <w:pPr>
              <w:rPr>
                <w:rFonts w:eastAsia="Times New Roman"/>
              </w:rPr>
            </w:pPr>
          </w:p>
        </w:tc>
      </w:tr>
      <w:tr w:rsidR="00194AAF" w14:paraId="4BE422A1" w14:textId="77777777">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AE16D" w14:textId="77777777" w:rsidR="00194AAF" w:rsidRDefault="007C126D">
            <w:pPr>
              <w:pStyle w:val="p"/>
              <w:spacing w:line="276" w:lineRule="auto"/>
            </w:pPr>
            <w:r>
              <w:lastRenderedPageBreak/>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6AA6D941"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DE97778"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2098FCCE"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82725E2" w14:textId="77777777" w:rsidR="00194AAF" w:rsidRDefault="00194AAF">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0E507AD"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D6430A4"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37AAF7A5"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4EB41E5" w14:textId="77777777" w:rsidR="00194AAF" w:rsidRDefault="00194AAF">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04BB693" w14:textId="77777777" w:rsidR="00194AAF" w:rsidRDefault="00194AAF">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33A7EAB6" w14:textId="77777777" w:rsidR="00194AAF" w:rsidRDefault="00194AAF">
            <w:pPr>
              <w:rPr>
                <w:rFonts w:eastAsia="Times New Roman"/>
              </w:rPr>
            </w:pPr>
          </w:p>
        </w:tc>
      </w:tr>
      <w:tr w:rsidR="00194AAF" w14:paraId="1C668BBA" w14:textId="77777777">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16484" w14:textId="77777777" w:rsidR="00194AAF" w:rsidRDefault="007C126D">
            <w:pPr>
              <w:pStyle w:val="p"/>
              <w:spacing w:line="276" w:lineRule="auto"/>
            </w:pPr>
            <w:r>
              <w:t xml:space="preserve">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5849D040"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2C71F36"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4C052D0A"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D9DAAFA" w14:textId="77777777" w:rsidR="00194AAF" w:rsidRDefault="00194AAF">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4B52A90"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52EA5F6"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79A1AB6D"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A3A655D" w14:textId="77777777" w:rsidR="00194AAF" w:rsidRDefault="00194AAF">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D4F88DC" w14:textId="77777777" w:rsidR="00194AAF" w:rsidRDefault="00194AAF">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F42453A" w14:textId="77777777" w:rsidR="00194AAF" w:rsidRDefault="00194AAF">
            <w:pPr>
              <w:rPr>
                <w:rFonts w:eastAsia="Times New Roman"/>
              </w:rPr>
            </w:pPr>
          </w:p>
        </w:tc>
      </w:tr>
      <w:tr w:rsidR="00194AAF" w14:paraId="789237DE" w14:textId="77777777">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B2741" w14:textId="77777777" w:rsidR="00194AAF" w:rsidRDefault="007C126D">
            <w:pPr>
              <w:pStyle w:val="p"/>
              <w:spacing w:line="276" w:lineRule="auto"/>
            </w:pPr>
            <w:r>
              <w:t xml:space="preserve">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37EDA36F"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2A3A35B"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4ABE9F38"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DEEF3ED" w14:textId="77777777" w:rsidR="00194AAF" w:rsidRDefault="00194AAF">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31070A4"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8BDF721" w14:textId="77777777" w:rsidR="00194AAF" w:rsidRDefault="00194AAF">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3ABE85A1" w14:textId="77777777" w:rsidR="00194AAF" w:rsidRDefault="00194AAF">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A1946C2" w14:textId="77777777" w:rsidR="00194AAF" w:rsidRDefault="00194AAF">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6BC4F13" w14:textId="77777777" w:rsidR="00194AAF" w:rsidRDefault="00194AAF">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31327A7F" w14:textId="77777777" w:rsidR="00194AAF" w:rsidRDefault="00194AAF">
            <w:pPr>
              <w:rPr>
                <w:rFonts w:eastAsia="Times New Roman"/>
              </w:rPr>
            </w:pPr>
          </w:p>
        </w:tc>
      </w:tr>
      <w:tr w:rsidR="00194AAF" w14:paraId="243799C5" w14:textId="77777777">
        <w:tc>
          <w:tcPr>
            <w:tcW w:w="445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648C5" w14:textId="77777777" w:rsidR="00194AAF" w:rsidRDefault="007C126D">
            <w:pPr>
              <w:pStyle w:val="pji"/>
              <w:spacing w:line="276" w:lineRule="auto"/>
            </w:pPr>
            <w:r>
              <w:rPr>
                <w:rStyle w:val="s0"/>
              </w:rPr>
              <w:t>Барлығы/Итого</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00D270A2" w14:textId="77777777" w:rsidR="00194AAF" w:rsidRDefault="00194AAF">
            <w:pPr>
              <w:rPr>
                <w:rFonts w:eastAsia="Times New Roman"/>
              </w:rPr>
            </w:pPr>
          </w:p>
        </w:tc>
      </w:tr>
    </w:tbl>
    <w:p w14:paraId="0412E6C6" w14:textId="77777777" w:rsidR="00194AAF" w:rsidRDefault="007C126D">
      <w:pPr>
        <w:pStyle w:val="pj"/>
      </w:pPr>
      <w:r>
        <w:rPr>
          <w:rStyle w:val="s0"/>
        </w:rPr>
        <w:t> </w:t>
      </w:r>
    </w:p>
    <w:p w14:paraId="642BEE7D" w14:textId="77777777" w:rsidR="00194AAF" w:rsidRDefault="007C126D">
      <w:pPr>
        <w:pStyle w:val="pj"/>
      </w:pPr>
      <w:r>
        <w:rPr>
          <w:rStyle w:val="s0"/>
        </w:rPr>
        <w:t>Төлеу мерзімі « » жыл/Срок оплаты</w:t>
      </w:r>
      <w:r>
        <w:t xml:space="preserve"> « » года</w:t>
      </w:r>
    </w:p>
    <w:p w14:paraId="04692E95" w14:textId="77777777" w:rsidR="00194AAF" w:rsidRDefault="007C126D">
      <w:pPr>
        <w:pStyle w:val="pj"/>
      </w:pPr>
      <w:r>
        <w:t> </w:t>
      </w:r>
    </w:p>
    <w:sectPr w:rsidR="00194AAF">
      <w:headerReference w:type="even" r:id="rId38"/>
      <w:headerReference w:type="default" r:id="rId39"/>
      <w:footerReference w:type="even" r:id="rId40"/>
      <w:footerReference w:type="default" r:id="rId41"/>
      <w:headerReference w:type="first" r:id="rId42"/>
      <w:footerReference w:type="firs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2BC7" w14:textId="77777777" w:rsidR="007C126D" w:rsidRDefault="007C126D" w:rsidP="007C126D">
      <w:r>
        <w:separator/>
      </w:r>
    </w:p>
  </w:endnote>
  <w:endnote w:type="continuationSeparator" w:id="0">
    <w:p w14:paraId="4379EBD0" w14:textId="77777777" w:rsidR="007C126D" w:rsidRDefault="007C126D" w:rsidP="007C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5865" w14:textId="77777777" w:rsidR="007C126D" w:rsidRDefault="007C126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62EB" w14:textId="77777777" w:rsidR="007C126D" w:rsidRDefault="007C126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7190" w14:textId="77777777" w:rsidR="007C126D" w:rsidRDefault="007C12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1982" w14:textId="77777777" w:rsidR="007C126D" w:rsidRDefault="007C126D" w:rsidP="007C126D">
      <w:r>
        <w:separator/>
      </w:r>
    </w:p>
  </w:footnote>
  <w:footnote w:type="continuationSeparator" w:id="0">
    <w:p w14:paraId="7C801087" w14:textId="77777777" w:rsidR="007C126D" w:rsidRDefault="007C126D" w:rsidP="007C1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FCB8" w14:textId="77777777" w:rsidR="007C126D" w:rsidRDefault="007C126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2DA6" w14:textId="77777777" w:rsidR="007C126D" w:rsidRDefault="007C126D" w:rsidP="007C126D">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41321504" w14:textId="77777777" w:rsidR="007C126D" w:rsidRDefault="007C126D" w:rsidP="007C126D">
    <w:pPr>
      <w:pStyle w:val="a6"/>
      <w:spacing w:after="100"/>
      <w:jc w:val="right"/>
      <w:rPr>
        <w:rFonts w:ascii="Arial" w:hAnsi="Arial" w:cs="Arial"/>
        <w:color w:val="808080"/>
        <w:sz w:val="20"/>
      </w:rPr>
    </w:pPr>
    <w:r>
      <w:rPr>
        <w:rFonts w:ascii="Arial" w:hAnsi="Arial" w:cs="Arial"/>
        <w:color w:val="808080"/>
        <w:sz w:val="20"/>
      </w:rPr>
      <w:t>Документ: Приказ и.о.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(с изменениями и дополнениями от 21.10.2023 г.)</w:t>
    </w:r>
  </w:p>
  <w:p w14:paraId="395D20E1" w14:textId="77777777" w:rsidR="007C126D" w:rsidRPr="007C126D" w:rsidRDefault="007C126D" w:rsidP="007C126D">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15.05.2020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0DAA" w14:textId="77777777" w:rsidR="007C126D" w:rsidRDefault="007C126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6D"/>
    <w:rsid w:val="00194AAF"/>
    <w:rsid w:val="003B0B3B"/>
    <w:rsid w:val="007C126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FE4F6"/>
  <w15:docId w15:val="{89A3A025-5954-480A-A1D6-F3EFD3BD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preamble-verb">
    <w:name w:val="preamble-verb"/>
    <w:basedOn w:val="a0"/>
  </w:style>
  <w:style w:type="paragraph" w:customStyle="1" w:styleId="p">
    <w:name w:val="p"/>
    <w:basedOn w:val="a"/>
    <w:rPr>
      <w:color w:val="000000"/>
    </w:rPr>
  </w:style>
  <w:style w:type="paragraph" w:styleId="a6">
    <w:name w:val="header"/>
    <w:basedOn w:val="a"/>
    <w:link w:val="a7"/>
    <w:uiPriority w:val="99"/>
    <w:unhideWhenUsed/>
    <w:rsid w:val="007C126D"/>
    <w:pPr>
      <w:tabs>
        <w:tab w:val="center" w:pos="4677"/>
        <w:tab w:val="right" w:pos="9355"/>
      </w:tabs>
    </w:pPr>
  </w:style>
  <w:style w:type="character" w:customStyle="1" w:styleId="a7">
    <w:name w:val="Верхний колонтитул Знак"/>
    <w:basedOn w:val="a0"/>
    <w:link w:val="a6"/>
    <w:uiPriority w:val="99"/>
    <w:rsid w:val="007C126D"/>
    <w:rPr>
      <w:rFonts w:eastAsiaTheme="minorEastAsia"/>
      <w:sz w:val="24"/>
      <w:szCs w:val="24"/>
    </w:rPr>
  </w:style>
  <w:style w:type="paragraph" w:styleId="a8">
    <w:name w:val="footer"/>
    <w:basedOn w:val="a"/>
    <w:link w:val="a9"/>
    <w:uiPriority w:val="99"/>
    <w:unhideWhenUsed/>
    <w:rsid w:val="007C126D"/>
    <w:pPr>
      <w:tabs>
        <w:tab w:val="center" w:pos="4677"/>
        <w:tab w:val="right" w:pos="9355"/>
      </w:tabs>
    </w:pPr>
  </w:style>
  <w:style w:type="character" w:customStyle="1" w:styleId="a9">
    <w:name w:val="Нижний колонтитул Знак"/>
    <w:basedOn w:val="a0"/>
    <w:link w:val="a8"/>
    <w:uiPriority w:val="99"/>
    <w:rsid w:val="007C126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3971847" TargetMode="External"/><Relationship Id="rId13" Type="http://schemas.openxmlformats.org/officeDocument/2006/relationships/hyperlink" Target="http://online.zakon.kz/Document/?doc_id=33946035" TargetMode="External"/><Relationship Id="rId18" Type="http://schemas.openxmlformats.org/officeDocument/2006/relationships/hyperlink" Target="http://online.zakon.kz/Document/?doc_id=31947376" TargetMode="External"/><Relationship Id="rId26" Type="http://schemas.openxmlformats.org/officeDocument/2006/relationships/hyperlink" Target="http://online.zakon.kz/Document/?doc_id=39997873" TargetMode="External"/><Relationship Id="rId39"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online.zakon.kz/Document/?doc_id=33946035" TargetMode="External"/><Relationship Id="rId34" Type="http://schemas.openxmlformats.org/officeDocument/2006/relationships/hyperlink" Target="http://online.zakon.kz/Document/?doc_id=31947376" TargetMode="External"/><Relationship Id="rId42" Type="http://schemas.openxmlformats.org/officeDocument/2006/relationships/header" Target="header3.xml"/><Relationship Id="rId7" Type="http://schemas.openxmlformats.org/officeDocument/2006/relationships/hyperlink" Target="http://online.zakon.kz/Document/?doc_id=1007658" TargetMode="External"/><Relationship Id="rId12" Type="http://schemas.openxmlformats.org/officeDocument/2006/relationships/hyperlink" Target="http://online.zakon.kz/Document/?doc_id=31947376" TargetMode="External"/><Relationship Id="rId17" Type="http://schemas.openxmlformats.org/officeDocument/2006/relationships/hyperlink" Target="http://online.zakon.kz/Document/?doc_id=33946035" TargetMode="External"/><Relationship Id="rId25" Type="http://schemas.openxmlformats.org/officeDocument/2006/relationships/hyperlink" Target="http://online.zakon.kz/Document/?doc_id=31396226" TargetMode="External"/><Relationship Id="rId33" Type="http://schemas.openxmlformats.org/officeDocument/2006/relationships/hyperlink" Target="http://online.zakon.kz/Document/?doc_id=33946035"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online.zakon.kz/Document/?doc_id=37412387" TargetMode="External"/><Relationship Id="rId20" Type="http://schemas.openxmlformats.org/officeDocument/2006/relationships/hyperlink" Target="http://online.zakon.kz/Document/?doc_id=31947376" TargetMode="External"/><Relationship Id="rId29" Type="http://schemas.openxmlformats.org/officeDocument/2006/relationships/hyperlink" Target="http://online.zakon.kz/Document/?doc_id=33946035"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online.zakon.kz/Document/?doc_id=33971847" TargetMode="External"/><Relationship Id="rId11" Type="http://schemas.openxmlformats.org/officeDocument/2006/relationships/hyperlink" Target="http://online.zakon.kz/Document/?doc_id=33946035" TargetMode="External"/><Relationship Id="rId24" Type="http://schemas.openxmlformats.org/officeDocument/2006/relationships/hyperlink" Target="http://online.zakon.kz/Document/?doc_id=1006061" TargetMode="External"/><Relationship Id="rId32" Type="http://schemas.openxmlformats.org/officeDocument/2006/relationships/hyperlink" Target="http://online.zakon.kz/Document/?doc_id=1021546" TargetMode="External"/><Relationship Id="rId37" Type="http://schemas.openxmlformats.org/officeDocument/2006/relationships/hyperlink" Target="http://online.zakon.kz/Document/?doc_id=33946035"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online.zakon.kz/Document/?doc_id=31947376" TargetMode="External"/><Relationship Id="rId23" Type="http://schemas.openxmlformats.org/officeDocument/2006/relationships/hyperlink" Target="http://online.zakon.kz/Document/?doc_id=1021546" TargetMode="External"/><Relationship Id="rId28" Type="http://schemas.openxmlformats.org/officeDocument/2006/relationships/hyperlink" Target="http://online.zakon.kz/Document/?doc_id=31947376" TargetMode="External"/><Relationship Id="rId36" Type="http://schemas.openxmlformats.org/officeDocument/2006/relationships/hyperlink" Target="http://online.zakon.kz/Document/?doc_id=31947376" TargetMode="External"/><Relationship Id="rId10" Type="http://schemas.openxmlformats.org/officeDocument/2006/relationships/hyperlink" Target="http://online.zakon.kz/Document/?doc_id=1007658" TargetMode="External"/><Relationship Id="rId19" Type="http://schemas.openxmlformats.org/officeDocument/2006/relationships/hyperlink" Target="http://online.zakon.kz/Document/?doc_id=33946035" TargetMode="External"/><Relationship Id="rId31" Type="http://schemas.openxmlformats.org/officeDocument/2006/relationships/hyperlink" Target="http://online.zakon.kz/Document/?doc_id=1007658"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online.zakon.kz/Document/?doc_id=33971847" TargetMode="External"/><Relationship Id="rId14" Type="http://schemas.openxmlformats.org/officeDocument/2006/relationships/hyperlink" Target="http://online.zakon.kz/Document/?doc_id=33946035" TargetMode="External"/><Relationship Id="rId22" Type="http://schemas.openxmlformats.org/officeDocument/2006/relationships/hyperlink" Target="http://online.zakon.kz/Document/?doc_id=31947376" TargetMode="External"/><Relationship Id="rId27" Type="http://schemas.openxmlformats.org/officeDocument/2006/relationships/hyperlink" Target="http://online.zakon.kz/Document/?doc_id=33946035" TargetMode="External"/><Relationship Id="rId30" Type="http://schemas.openxmlformats.org/officeDocument/2006/relationships/hyperlink" Target="http://online.zakon.kz/Document/?doc_id=31947376" TargetMode="External"/><Relationship Id="rId35" Type="http://schemas.openxmlformats.org/officeDocument/2006/relationships/hyperlink" Target="http://online.zakon.kz/Document/?doc_id=33946035"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5343</Words>
  <Characters>30458</Characters>
  <Application>Microsoft Office Word</Application>
  <DocSecurity>0</DocSecurity>
  <Lines>253</Lines>
  <Paragraphs>71</Paragraphs>
  <ScaleCrop>false</ScaleCrop>
  <Company/>
  <LinksUpToDate>false</LinksUpToDate>
  <CharactersWithSpaces>35730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и.о.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(с изменениями и дополнениями от 21.10.2023 г.) (©Paragraph 2023)</dc:title>
  <dc:subject/>
  <dc:creator>Сергей М</dc:creator>
  <cp:keywords/>
  <dc:description/>
  <cp:lastModifiedBy>Айгуль Кенжебаева</cp:lastModifiedBy>
  <cp:revision>2</cp:revision>
  <dcterms:created xsi:type="dcterms:W3CDTF">2024-03-13T07:55:00Z</dcterms:created>
  <dcterms:modified xsi:type="dcterms:W3CDTF">2024-03-13T07:55:00Z</dcterms:modified>
</cp:coreProperties>
</file>